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D21D1" w14:textId="064F7E37" w:rsidR="007876AE" w:rsidRDefault="00507693">
      <w:pPr>
        <w:pStyle w:val="TableofContentsTitle"/>
      </w:pPr>
      <w:r>
        <w:t xml:space="preserve"> </w:t>
      </w:r>
      <w:r w:rsidR="007876AE">
        <w:t>TABLE OF CONTENTS</w:t>
      </w:r>
    </w:p>
    <w:p w14:paraId="390D21D2" w14:textId="77777777" w:rsidR="00A90DA3" w:rsidRDefault="00D85C5A">
      <w:pPr>
        <w:pStyle w:val="TOC1"/>
        <w:tabs>
          <w:tab w:val="left" w:pos="810"/>
          <w:tab w:val="right" w:leader="dot" w:pos="9350"/>
        </w:tabs>
        <w:rPr>
          <w:rFonts w:asciiTheme="minorHAnsi" w:eastAsiaTheme="minorEastAsia" w:hAnsiTheme="minorHAnsi" w:cstheme="minorBidi"/>
          <w:caps w:val="0"/>
          <w:noProof/>
          <w:sz w:val="22"/>
          <w:szCs w:val="22"/>
        </w:rPr>
      </w:pPr>
      <w:r>
        <w:fldChar w:fldCharType="begin"/>
      </w:r>
      <w:r w:rsidR="007876AE">
        <w:instrText xml:space="preserve"> TOC \o "2-2" \h \z \t "Heading 1,1,Appendix Heading,1,ANNEX-heading1,2" </w:instrText>
      </w:r>
      <w:r>
        <w:fldChar w:fldCharType="separate"/>
      </w:r>
      <w:hyperlink w:anchor="_Toc382566776" w:history="1">
        <w:r w:rsidR="00A90DA3" w:rsidRPr="00253379">
          <w:rPr>
            <w:rStyle w:val="Hyperlink"/>
            <w:noProof/>
          </w:rPr>
          <w:t>1.0</w:t>
        </w:r>
        <w:r w:rsidR="00A90DA3">
          <w:rPr>
            <w:rFonts w:asciiTheme="minorHAnsi" w:eastAsiaTheme="minorEastAsia" w:hAnsiTheme="minorHAnsi" w:cstheme="minorBidi"/>
            <w:caps w:val="0"/>
            <w:noProof/>
            <w:sz w:val="22"/>
            <w:szCs w:val="22"/>
          </w:rPr>
          <w:tab/>
        </w:r>
        <w:r w:rsidR="00A90DA3" w:rsidRPr="00253379">
          <w:rPr>
            <w:rStyle w:val="Hyperlink"/>
            <w:noProof/>
          </w:rPr>
          <w:t>PURPOSE</w:t>
        </w:r>
        <w:r w:rsidR="00A90DA3">
          <w:rPr>
            <w:noProof/>
            <w:webHidden/>
          </w:rPr>
          <w:tab/>
        </w:r>
        <w:r>
          <w:rPr>
            <w:noProof/>
            <w:webHidden/>
          </w:rPr>
          <w:fldChar w:fldCharType="begin"/>
        </w:r>
        <w:r w:rsidR="00A90DA3">
          <w:rPr>
            <w:noProof/>
            <w:webHidden/>
          </w:rPr>
          <w:instrText xml:space="preserve"> PAGEREF _Toc382566776 \h </w:instrText>
        </w:r>
        <w:r>
          <w:rPr>
            <w:noProof/>
            <w:webHidden/>
          </w:rPr>
        </w:r>
        <w:r>
          <w:rPr>
            <w:noProof/>
            <w:webHidden/>
          </w:rPr>
          <w:fldChar w:fldCharType="separate"/>
        </w:r>
        <w:r w:rsidR="00507693">
          <w:rPr>
            <w:noProof/>
            <w:webHidden/>
          </w:rPr>
          <w:t>1</w:t>
        </w:r>
        <w:r>
          <w:rPr>
            <w:noProof/>
            <w:webHidden/>
          </w:rPr>
          <w:fldChar w:fldCharType="end"/>
        </w:r>
      </w:hyperlink>
    </w:p>
    <w:p w14:paraId="390D21D3" w14:textId="77777777" w:rsidR="00A90DA3" w:rsidRDefault="00BB6AA2">
      <w:pPr>
        <w:pStyle w:val="TOC1"/>
        <w:tabs>
          <w:tab w:val="left" w:pos="810"/>
          <w:tab w:val="right" w:leader="dot" w:pos="9350"/>
        </w:tabs>
        <w:rPr>
          <w:rFonts w:asciiTheme="minorHAnsi" w:eastAsiaTheme="minorEastAsia" w:hAnsiTheme="minorHAnsi" w:cstheme="minorBidi"/>
          <w:caps w:val="0"/>
          <w:noProof/>
          <w:sz w:val="22"/>
          <w:szCs w:val="22"/>
        </w:rPr>
      </w:pPr>
      <w:hyperlink w:anchor="_Toc382566777" w:history="1">
        <w:r w:rsidR="00A90DA3" w:rsidRPr="00253379">
          <w:rPr>
            <w:rStyle w:val="Hyperlink"/>
            <w:noProof/>
          </w:rPr>
          <w:t>2.0</w:t>
        </w:r>
        <w:r w:rsidR="00A90DA3">
          <w:rPr>
            <w:rFonts w:asciiTheme="minorHAnsi" w:eastAsiaTheme="minorEastAsia" w:hAnsiTheme="minorHAnsi" w:cstheme="minorBidi"/>
            <w:caps w:val="0"/>
            <w:noProof/>
            <w:sz w:val="22"/>
            <w:szCs w:val="22"/>
          </w:rPr>
          <w:tab/>
        </w:r>
        <w:r w:rsidR="00A90DA3" w:rsidRPr="00253379">
          <w:rPr>
            <w:rStyle w:val="Hyperlink"/>
            <w:noProof/>
          </w:rPr>
          <w:t>SCOPE</w:t>
        </w:r>
        <w:r w:rsidR="00A90DA3">
          <w:rPr>
            <w:noProof/>
            <w:webHidden/>
          </w:rPr>
          <w:tab/>
        </w:r>
        <w:r w:rsidR="00D85C5A">
          <w:rPr>
            <w:noProof/>
            <w:webHidden/>
          </w:rPr>
          <w:fldChar w:fldCharType="begin"/>
        </w:r>
        <w:r w:rsidR="00A90DA3">
          <w:rPr>
            <w:noProof/>
            <w:webHidden/>
          </w:rPr>
          <w:instrText xml:space="preserve"> PAGEREF _Toc382566777 \h </w:instrText>
        </w:r>
        <w:r w:rsidR="00D85C5A">
          <w:rPr>
            <w:noProof/>
            <w:webHidden/>
          </w:rPr>
        </w:r>
        <w:r w:rsidR="00D85C5A">
          <w:rPr>
            <w:noProof/>
            <w:webHidden/>
          </w:rPr>
          <w:fldChar w:fldCharType="separate"/>
        </w:r>
        <w:r w:rsidR="00507693">
          <w:rPr>
            <w:noProof/>
            <w:webHidden/>
          </w:rPr>
          <w:t>1</w:t>
        </w:r>
        <w:r w:rsidR="00D85C5A">
          <w:rPr>
            <w:noProof/>
            <w:webHidden/>
          </w:rPr>
          <w:fldChar w:fldCharType="end"/>
        </w:r>
      </w:hyperlink>
    </w:p>
    <w:p w14:paraId="390D21D4" w14:textId="77777777" w:rsidR="00A90DA3" w:rsidRDefault="00BB6AA2">
      <w:pPr>
        <w:pStyle w:val="TOC1"/>
        <w:tabs>
          <w:tab w:val="left" w:pos="810"/>
          <w:tab w:val="right" w:leader="dot" w:pos="9350"/>
        </w:tabs>
        <w:rPr>
          <w:rFonts w:asciiTheme="minorHAnsi" w:eastAsiaTheme="minorEastAsia" w:hAnsiTheme="minorHAnsi" w:cstheme="minorBidi"/>
          <w:caps w:val="0"/>
          <w:noProof/>
          <w:sz w:val="22"/>
          <w:szCs w:val="22"/>
        </w:rPr>
      </w:pPr>
      <w:hyperlink w:anchor="_Toc382566778" w:history="1">
        <w:r w:rsidR="00A90DA3" w:rsidRPr="00253379">
          <w:rPr>
            <w:rStyle w:val="Hyperlink"/>
            <w:noProof/>
          </w:rPr>
          <w:t>3.0</w:t>
        </w:r>
        <w:r w:rsidR="00A90DA3">
          <w:rPr>
            <w:rFonts w:asciiTheme="minorHAnsi" w:eastAsiaTheme="minorEastAsia" w:hAnsiTheme="minorHAnsi" w:cstheme="minorBidi"/>
            <w:caps w:val="0"/>
            <w:noProof/>
            <w:sz w:val="22"/>
            <w:szCs w:val="22"/>
          </w:rPr>
          <w:tab/>
        </w:r>
        <w:r w:rsidR="00A90DA3" w:rsidRPr="00253379">
          <w:rPr>
            <w:rStyle w:val="Hyperlink"/>
            <w:noProof/>
          </w:rPr>
          <w:t>reference documents</w:t>
        </w:r>
        <w:r w:rsidR="00A90DA3">
          <w:rPr>
            <w:noProof/>
            <w:webHidden/>
          </w:rPr>
          <w:tab/>
        </w:r>
        <w:r w:rsidR="00D85C5A">
          <w:rPr>
            <w:noProof/>
            <w:webHidden/>
          </w:rPr>
          <w:fldChar w:fldCharType="begin"/>
        </w:r>
        <w:r w:rsidR="00A90DA3">
          <w:rPr>
            <w:noProof/>
            <w:webHidden/>
          </w:rPr>
          <w:instrText xml:space="preserve"> PAGEREF _Toc382566778 \h </w:instrText>
        </w:r>
        <w:r w:rsidR="00D85C5A">
          <w:rPr>
            <w:noProof/>
            <w:webHidden/>
          </w:rPr>
        </w:r>
        <w:r w:rsidR="00D85C5A">
          <w:rPr>
            <w:noProof/>
            <w:webHidden/>
          </w:rPr>
          <w:fldChar w:fldCharType="separate"/>
        </w:r>
        <w:r w:rsidR="00507693">
          <w:rPr>
            <w:noProof/>
            <w:webHidden/>
          </w:rPr>
          <w:t>1</w:t>
        </w:r>
        <w:r w:rsidR="00D85C5A">
          <w:rPr>
            <w:noProof/>
            <w:webHidden/>
          </w:rPr>
          <w:fldChar w:fldCharType="end"/>
        </w:r>
      </w:hyperlink>
    </w:p>
    <w:p w14:paraId="390D21D5" w14:textId="77777777" w:rsidR="00A90DA3" w:rsidRDefault="00BB6AA2">
      <w:pPr>
        <w:pStyle w:val="TOC1"/>
        <w:tabs>
          <w:tab w:val="left" w:pos="810"/>
          <w:tab w:val="right" w:leader="dot" w:pos="9350"/>
        </w:tabs>
        <w:rPr>
          <w:rFonts w:asciiTheme="minorHAnsi" w:eastAsiaTheme="minorEastAsia" w:hAnsiTheme="minorHAnsi" w:cstheme="minorBidi"/>
          <w:caps w:val="0"/>
          <w:noProof/>
          <w:sz w:val="22"/>
          <w:szCs w:val="22"/>
        </w:rPr>
      </w:pPr>
      <w:hyperlink w:anchor="_Toc382566783" w:history="1">
        <w:r w:rsidR="00A90DA3" w:rsidRPr="00253379">
          <w:rPr>
            <w:rStyle w:val="Hyperlink"/>
            <w:noProof/>
          </w:rPr>
          <w:t>4.0</w:t>
        </w:r>
        <w:r w:rsidR="00A90DA3">
          <w:rPr>
            <w:rFonts w:asciiTheme="minorHAnsi" w:eastAsiaTheme="minorEastAsia" w:hAnsiTheme="minorHAnsi" w:cstheme="minorBidi"/>
            <w:caps w:val="0"/>
            <w:noProof/>
            <w:sz w:val="22"/>
            <w:szCs w:val="22"/>
          </w:rPr>
          <w:tab/>
        </w:r>
        <w:r w:rsidR="00A90DA3" w:rsidRPr="00253379">
          <w:rPr>
            <w:rStyle w:val="Hyperlink"/>
            <w:noProof/>
          </w:rPr>
          <w:t>Definitions</w:t>
        </w:r>
        <w:r w:rsidR="00A90DA3">
          <w:rPr>
            <w:noProof/>
            <w:webHidden/>
          </w:rPr>
          <w:tab/>
        </w:r>
        <w:r w:rsidR="00D85C5A">
          <w:rPr>
            <w:noProof/>
            <w:webHidden/>
          </w:rPr>
          <w:fldChar w:fldCharType="begin"/>
        </w:r>
        <w:r w:rsidR="00A90DA3">
          <w:rPr>
            <w:noProof/>
            <w:webHidden/>
          </w:rPr>
          <w:instrText xml:space="preserve"> PAGEREF _Toc382566783 \h </w:instrText>
        </w:r>
        <w:r w:rsidR="00D85C5A">
          <w:rPr>
            <w:noProof/>
            <w:webHidden/>
          </w:rPr>
        </w:r>
        <w:r w:rsidR="00D85C5A">
          <w:rPr>
            <w:noProof/>
            <w:webHidden/>
          </w:rPr>
          <w:fldChar w:fldCharType="separate"/>
        </w:r>
        <w:r w:rsidR="00507693">
          <w:rPr>
            <w:noProof/>
            <w:webHidden/>
          </w:rPr>
          <w:t>1</w:t>
        </w:r>
        <w:r w:rsidR="00D85C5A">
          <w:rPr>
            <w:noProof/>
            <w:webHidden/>
          </w:rPr>
          <w:fldChar w:fldCharType="end"/>
        </w:r>
      </w:hyperlink>
    </w:p>
    <w:p w14:paraId="390D21D6" w14:textId="77777777" w:rsidR="00A90DA3" w:rsidRDefault="00BB6AA2">
      <w:pPr>
        <w:pStyle w:val="TOC1"/>
        <w:tabs>
          <w:tab w:val="left" w:pos="810"/>
          <w:tab w:val="right" w:leader="dot" w:pos="9350"/>
        </w:tabs>
        <w:rPr>
          <w:rFonts w:asciiTheme="minorHAnsi" w:eastAsiaTheme="minorEastAsia" w:hAnsiTheme="minorHAnsi" w:cstheme="minorBidi"/>
          <w:caps w:val="0"/>
          <w:noProof/>
          <w:sz w:val="22"/>
          <w:szCs w:val="22"/>
        </w:rPr>
      </w:pPr>
      <w:hyperlink w:anchor="_Toc382566784" w:history="1">
        <w:r w:rsidR="00A90DA3" w:rsidRPr="00253379">
          <w:rPr>
            <w:rStyle w:val="Hyperlink"/>
            <w:noProof/>
          </w:rPr>
          <w:t>5.0</w:t>
        </w:r>
        <w:r w:rsidR="00A90DA3">
          <w:rPr>
            <w:rFonts w:asciiTheme="minorHAnsi" w:eastAsiaTheme="minorEastAsia" w:hAnsiTheme="minorHAnsi" w:cstheme="minorBidi"/>
            <w:caps w:val="0"/>
            <w:noProof/>
            <w:sz w:val="22"/>
            <w:szCs w:val="22"/>
          </w:rPr>
          <w:tab/>
        </w:r>
        <w:r w:rsidR="00A90DA3" w:rsidRPr="00253379">
          <w:rPr>
            <w:rStyle w:val="Hyperlink"/>
            <w:noProof/>
          </w:rPr>
          <w:t>Requirements</w:t>
        </w:r>
        <w:r w:rsidR="00A90DA3">
          <w:rPr>
            <w:noProof/>
            <w:webHidden/>
          </w:rPr>
          <w:tab/>
        </w:r>
        <w:r w:rsidR="00D85C5A">
          <w:rPr>
            <w:noProof/>
            <w:webHidden/>
          </w:rPr>
          <w:fldChar w:fldCharType="begin"/>
        </w:r>
        <w:r w:rsidR="00A90DA3">
          <w:rPr>
            <w:noProof/>
            <w:webHidden/>
          </w:rPr>
          <w:instrText xml:space="preserve"> PAGEREF _Toc382566784 \h </w:instrText>
        </w:r>
        <w:r w:rsidR="00D85C5A">
          <w:rPr>
            <w:noProof/>
            <w:webHidden/>
          </w:rPr>
        </w:r>
        <w:r w:rsidR="00D85C5A">
          <w:rPr>
            <w:noProof/>
            <w:webHidden/>
          </w:rPr>
          <w:fldChar w:fldCharType="separate"/>
        </w:r>
        <w:r w:rsidR="00507693">
          <w:rPr>
            <w:noProof/>
            <w:webHidden/>
          </w:rPr>
          <w:t>1</w:t>
        </w:r>
        <w:r w:rsidR="00D85C5A">
          <w:rPr>
            <w:noProof/>
            <w:webHidden/>
          </w:rPr>
          <w:fldChar w:fldCharType="end"/>
        </w:r>
      </w:hyperlink>
    </w:p>
    <w:p w14:paraId="390D21D7" w14:textId="77777777" w:rsidR="00A90DA3" w:rsidRDefault="00BB6AA2">
      <w:pPr>
        <w:pStyle w:val="TOC2"/>
        <w:rPr>
          <w:rFonts w:asciiTheme="minorHAnsi" w:eastAsiaTheme="minorEastAsia" w:hAnsiTheme="minorHAnsi" w:cstheme="minorBidi"/>
          <w:noProof/>
          <w:sz w:val="22"/>
          <w:szCs w:val="22"/>
        </w:rPr>
      </w:pPr>
      <w:hyperlink w:anchor="_Toc382566785" w:history="1">
        <w:r w:rsidR="00A90DA3" w:rsidRPr="00253379">
          <w:rPr>
            <w:rStyle w:val="Hyperlink"/>
            <w:noProof/>
          </w:rPr>
          <w:t>5.1</w:t>
        </w:r>
        <w:r w:rsidR="00A90DA3">
          <w:rPr>
            <w:rFonts w:asciiTheme="minorHAnsi" w:eastAsiaTheme="minorEastAsia" w:hAnsiTheme="minorHAnsi" w:cstheme="minorBidi"/>
            <w:noProof/>
            <w:sz w:val="22"/>
            <w:szCs w:val="22"/>
          </w:rPr>
          <w:tab/>
        </w:r>
        <w:r w:rsidR="00A90DA3" w:rsidRPr="00253379">
          <w:rPr>
            <w:rStyle w:val="Hyperlink"/>
            <w:noProof/>
          </w:rPr>
          <w:t>General Requirements for Automatic External Defibrillator (AED) program</w:t>
        </w:r>
        <w:r w:rsidR="00A90DA3">
          <w:rPr>
            <w:noProof/>
            <w:webHidden/>
          </w:rPr>
          <w:tab/>
        </w:r>
        <w:r w:rsidR="00D85C5A">
          <w:rPr>
            <w:noProof/>
            <w:webHidden/>
          </w:rPr>
          <w:fldChar w:fldCharType="begin"/>
        </w:r>
        <w:r w:rsidR="00A90DA3">
          <w:rPr>
            <w:noProof/>
            <w:webHidden/>
          </w:rPr>
          <w:instrText xml:space="preserve"> PAGEREF _Toc382566785 \h </w:instrText>
        </w:r>
        <w:r w:rsidR="00D85C5A">
          <w:rPr>
            <w:noProof/>
            <w:webHidden/>
          </w:rPr>
        </w:r>
        <w:r w:rsidR="00D85C5A">
          <w:rPr>
            <w:noProof/>
            <w:webHidden/>
          </w:rPr>
          <w:fldChar w:fldCharType="separate"/>
        </w:r>
        <w:r w:rsidR="00507693">
          <w:rPr>
            <w:noProof/>
            <w:webHidden/>
          </w:rPr>
          <w:t>1</w:t>
        </w:r>
        <w:r w:rsidR="00D85C5A">
          <w:rPr>
            <w:noProof/>
            <w:webHidden/>
          </w:rPr>
          <w:fldChar w:fldCharType="end"/>
        </w:r>
      </w:hyperlink>
    </w:p>
    <w:p w14:paraId="390D21D8" w14:textId="77777777" w:rsidR="00A90DA3" w:rsidRDefault="00BB6AA2">
      <w:pPr>
        <w:pStyle w:val="TOC2"/>
        <w:rPr>
          <w:rFonts w:asciiTheme="minorHAnsi" w:eastAsiaTheme="minorEastAsia" w:hAnsiTheme="minorHAnsi" w:cstheme="minorBidi"/>
          <w:noProof/>
          <w:sz w:val="22"/>
          <w:szCs w:val="22"/>
        </w:rPr>
      </w:pPr>
      <w:hyperlink w:anchor="_Toc382566786" w:history="1">
        <w:r w:rsidR="00A90DA3" w:rsidRPr="00253379">
          <w:rPr>
            <w:rStyle w:val="Hyperlink"/>
            <w:noProof/>
          </w:rPr>
          <w:t>5.2</w:t>
        </w:r>
        <w:r w:rsidR="00A90DA3">
          <w:rPr>
            <w:rFonts w:asciiTheme="minorHAnsi" w:eastAsiaTheme="minorEastAsia" w:hAnsiTheme="minorHAnsi" w:cstheme="minorBidi"/>
            <w:noProof/>
            <w:sz w:val="22"/>
            <w:szCs w:val="22"/>
          </w:rPr>
          <w:tab/>
        </w:r>
        <w:r w:rsidR="00A90DA3" w:rsidRPr="00253379">
          <w:rPr>
            <w:rStyle w:val="Hyperlink"/>
            <w:noProof/>
          </w:rPr>
          <w:t>Maintenance</w:t>
        </w:r>
        <w:r w:rsidR="00A90DA3">
          <w:rPr>
            <w:noProof/>
            <w:webHidden/>
          </w:rPr>
          <w:tab/>
        </w:r>
        <w:r w:rsidR="00D85C5A">
          <w:rPr>
            <w:noProof/>
            <w:webHidden/>
          </w:rPr>
          <w:fldChar w:fldCharType="begin"/>
        </w:r>
        <w:r w:rsidR="00A90DA3">
          <w:rPr>
            <w:noProof/>
            <w:webHidden/>
          </w:rPr>
          <w:instrText xml:space="preserve"> PAGEREF _Toc382566786 \h </w:instrText>
        </w:r>
        <w:r w:rsidR="00D85C5A">
          <w:rPr>
            <w:noProof/>
            <w:webHidden/>
          </w:rPr>
        </w:r>
        <w:r w:rsidR="00D85C5A">
          <w:rPr>
            <w:noProof/>
            <w:webHidden/>
          </w:rPr>
          <w:fldChar w:fldCharType="separate"/>
        </w:r>
        <w:r w:rsidR="00507693">
          <w:rPr>
            <w:noProof/>
            <w:webHidden/>
          </w:rPr>
          <w:t>2</w:t>
        </w:r>
        <w:r w:rsidR="00D85C5A">
          <w:rPr>
            <w:noProof/>
            <w:webHidden/>
          </w:rPr>
          <w:fldChar w:fldCharType="end"/>
        </w:r>
      </w:hyperlink>
    </w:p>
    <w:p w14:paraId="390D21D9" w14:textId="77777777" w:rsidR="00A90DA3" w:rsidRDefault="00BB6AA2">
      <w:pPr>
        <w:pStyle w:val="TOC2"/>
        <w:rPr>
          <w:rFonts w:asciiTheme="minorHAnsi" w:eastAsiaTheme="minorEastAsia" w:hAnsiTheme="minorHAnsi" w:cstheme="minorBidi"/>
          <w:noProof/>
          <w:sz w:val="22"/>
          <w:szCs w:val="22"/>
        </w:rPr>
      </w:pPr>
      <w:hyperlink w:anchor="_Toc382566787" w:history="1">
        <w:r w:rsidR="00A90DA3" w:rsidRPr="00253379">
          <w:rPr>
            <w:rStyle w:val="Hyperlink"/>
            <w:noProof/>
          </w:rPr>
          <w:t>5.3</w:t>
        </w:r>
        <w:r w:rsidR="00A90DA3">
          <w:rPr>
            <w:rFonts w:asciiTheme="minorHAnsi" w:eastAsiaTheme="minorEastAsia" w:hAnsiTheme="minorHAnsi" w:cstheme="minorBidi"/>
            <w:noProof/>
            <w:sz w:val="22"/>
            <w:szCs w:val="22"/>
          </w:rPr>
          <w:tab/>
        </w:r>
        <w:r w:rsidR="00A90DA3" w:rsidRPr="00253379">
          <w:rPr>
            <w:rStyle w:val="Hyperlink"/>
            <w:noProof/>
          </w:rPr>
          <w:t>AED Use</w:t>
        </w:r>
        <w:r w:rsidR="00A90DA3">
          <w:rPr>
            <w:noProof/>
            <w:webHidden/>
          </w:rPr>
          <w:tab/>
        </w:r>
        <w:r w:rsidR="00D85C5A">
          <w:rPr>
            <w:noProof/>
            <w:webHidden/>
          </w:rPr>
          <w:fldChar w:fldCharType="begin"/>
        </w:r>
        <w:r w:rsidR="00A90DA3">
          <w:rPr>
            <w:noProof/>
            <w:webHidden/>
          </w:rPr>
          <w:instrText xml:space="preserve"> PAGEREF _Toc382566787 \h </w:instrText>
        </w:r>
        <w:r w:rsidR="00D85C5A">
          <w:rPr>
            <w:noProof/>
            <w:webHidden/>
          </w:rPr>
        </w:r>
        <w:r w:rsidR="00D85C5A">
          <w:rPr>
            <w:noProof/>
            <w:webHidden/>
          </w:rPr>
          <w:fldChar w:fldCharType="separate"/>
        </w:r>
        <w:r w:rsidR="00507693">
          <w:rPr>
            <w:noProof/>
            <w:webHidden/>
          </w:rPr>
          <w:t>2</w:t>
        </w:r>
        <w:r w:rsidR="00D85C5A">
          <w:rPr>
            <w:noProof/>
            <w:webHidden/>
          </w:rPr>
          <w:fldChar w:fldCharType="end"/>
        </w:r>
      </w:hyperlink>
    </w:p>
    <w:p w14:paraId="390D21DA" w14:textId="77777777" w:rsidR="00A90DA3" w:rsidRDefault="00BB6AA2">
      <w:pPr>
        <w:pStyle w:val="TOC2"/>
        <w:rPr>
          <w:rFonts w:asciiTheme="minorHAnsi" w:eastAsiaTheme="minorEastAsia" w:hAnsiTheme="minorHAnsi" w:cstheme="minorBidi"/>
          <w:noProof/>
          <w:sz w:val="22"/>
          <w:szCs w:val="22"/>
        </w:rPr>
      </w:pPr>
      <w:hyperlink w:anchor="_Toc382566788" w:history="1">
        <w:r w:rsidR="00A90DA3" w:rsidRPr="00253379">
          <w:rPr>
            <w:rStyle w:val="Hyperlink"/>
            <w:noProof/>
          </w:rPr>
          <w:t>5.4</w:t>
        </w:r>
        <w:r w:rsidR="00A90DA3">
          <w:rPr>
            <w:rFonts w:asciiTheme="minorHAnsi" w:eastAsiaTheme="minorEastAsia" w:hAnsiTheme="minorHAnsi" w:cstheme="minorBidi"/>
            <w:noProof/>
            <w:sz w:val="22"/>
            <w:szCs w:val="22"/>
          </w:rPr>
          <w:tab/>
        </w:r>
        <w:r w:rsidR="00A90DA3" w:rsidRPr="00253379">
          <w:rPr>
            <w:rStyle w:val="Hyperlink"/>
            <w:noProof/>
          </w:rPr>
          <w:t>Training Requirements</w:t>
        </w:r>
        <w:r w:rsidR="00A90DA3">
          <w:rPr>
            <w:noProof/>
            <w:webHidden/>
          </w:rPr>
          <w:tab/>
        </w:r>
        <w:r w:rsidR="00D85C5A">
          <w:rPr>
            <w:noProof/>
            <w:webHidden/>
          </w:rPr>
          <w:fldChar w:fldCharType="begin"/>
        </w:r>
        <w:r w:rsidR="00A90DA3">
          <w:rPr>
            <w:noProof/>
            <w:webHidden/>
          </w:rPr>
          <w:instrText xml:space="preserve"> PAGEREF _Toc382566788 \h </w:instrText>
        </w:r>
        <w:r w:rsidR="00D85C5A">
          <w:rPr>
            <w:noProof/>
            <w:webHidden/>
          </w:rPr>
        </w:r>
        <w:r w:rsidR="00D85C5A">
          <w:rPr>
            <w:noProof/>
            <w:webHidden/>
          </w:rPr>
          <w:fldChar w:fldCharType="separate"/>
        </w:r>
        <w:r w:rsidR="00507693">
          <w:rPr>
            <w:noProof/>
            <w:webHidden/>
          </w:rPr>
          <w:t>3</w:t>
        </w:r>
        <w:r w:rsidR="00D85C5A">
          <w:rPr>
            <w:noProof/>
            <w:webHidden/>
          </w:rPr>
          <w:fldChar w:fldCharType="end"/>
        </w:r>
      </w:hyperlink>
    </w:p>
    <w:p w14:paraId="390D21DB" w14:textId="77777777" w:rsidR="00A90DA3" w:rsidRDefault="00BB6AA2">
      <w:pPr>
        <w:pStyle w:val="TOC1"/>
        <w:tabs>
          <w:tab w:val="left" w:pos="810"/>
          <w:tab w:val="right" w:leader="dot" w:pos="9350"/>
        </w:tabs>
        <w:rPr>
          <w:rFonts w:asciiTheme="minorHAnsi" w:eastAsiaTheme="minorEastAsia" w:hAnsiTheme="minorHAnsi" w:cstheme="minorBidi"/>
          <w:caps w:val="0"/>
          <w:noProof/>
          <w:sz w:val="22"/>
          <w:szCs w:val="22"/>
        </w:rPr>
      </w:pPr>
      <w:hyperlink w:anchor="_Toc382566789" w:history="1">
        <w:r w:rsidR="00A90DA3" w:rsidRPr="00253379">
          <w:rPr>
            <w:rStyle w:val="Hyperlink"/>
            <w:noProof/>
          </w:rPr>
          <w:t>6.0</w:t>
        </w:r>
        <w:r w:rsidR="00A90DA3">
          <w:rPr>
            <w:rFonts w:asciiTheme="minorHAnsi" w:eastAsiaTheme="minorEastAsia" w:hAnsiTheme="minorHAnsi" w:cstheme="minorBidi"/>
            <w:caps w:val="0"/>
            <w:noProof/>
            <w:sz w:val="22"/>
            <w:szCs w:val="22"/>
          </w:rPr>
          <w:tab/>
        </w:r>
        <w:r w:rsidR="00A90DA3" w:rsidRPr="00253379">
          <w:rPr>
            <w:rStyle w:val="Hyperlink"/>
            <w:noProof/>
          </w:rPr>
          <w:t>STANDARD Approval</w:t>
        </w:r>
        <w:r w:rsidR="00A90DA3">
          <w:rPr>
            <w:noProof/>
            <w:webHidden/>
          </w:rPr>
          <w:tab/>
        </w:r>
        <w:r w:rsidR="00D85C5A">
          <w:rPr>
            <w:noProof/>
            <w:webHidden/>
          </w:rPr>
          <w:fldChar w:fldCharType="begin"/>
        </w:r>
        <w:r w:rsidR="00A90DA3">
          <w:rPr>
            <w:noProof/>
            <w:webHidden/>
          </w:rPr>
          <w:instrText xml:space="preserve"> PAGEREF _Toc382566789 \h </w:instrText>
        </w:r>
        <w:r w:rsidR="00D85C5A">
          <w:rPr>
            <w:noProof/>
            <w:webHidden/>
          </w:rPr>
        </w:r>
        <w:r w:rsidR="00D85C5A">
          <w:rPr>
            <w:noProof/>
            <w:webHidden/>
          </w:rPr>
          <w:fldChar w:fldCharType="separate"/>
        </w:r>
        <w:r w:rsidR="00507693">
          <w:rPr>
            <w:noProof/>
            <w:webHidden/>
          </w:rPr>
          <w:t>3</w:t>
        </w:r>
        <w:r w:rsidR="00D85C5A">
          <w:rPr>
            <w:noProof/>
            <w:webHidden/>
          </w:rPr>
          <w:fldChar w:fldCharType="end"/>
        </w:r>
      </w:hyperlink>
    </w:p>
    <w:p w14:paraId="390D21DC" w14:textId="77777777" w:rsidR="00A90DA3" w:rsidRDefault="00BB6AA2">
      <w:pPr>
        <w:pStyle w:val="TOC1"/>
        <w:tabs>
          <w:tab w:val="left" w:pos="810"/>
          <w:tab w:val="right" w:leader="dot" w:pos="9350"/>
        </w:tabs>
        <w:rPr>
          <w:rFonts w:asciiTheme="minorHAnsi" w:eastAsiaTheme="minorEastAsia" w:hAnsiTheme="minorHAnsi" w:cstheme="minorBidi"/>
          <w:caps w:val="0"/>
          <w:noProof/>
          <w:sz w:val="22"/>
          <w:szCs w:val="22"/>
        </w:rPr>
      </w:pPr>
      <w:hyperlink w:anchor="_Toc382566790" w:history="1">
        <w:r w:rsidR="00A90DA3" w:rsidRPr="00253379">
          <w:rPr>
            <w:rStyle w:val="Hyperlink"/>
            <w:noProof/>
          </w:rPr>
          <w:t>7.0</w:t>
        </w:r>
        <w:r w:rsidR="00A90DA3">
          <w:rPr>
            <w:rFonts w:asciiTheme="minorHAnsi" w:eastAsiaTheme="minorEastAsia" w:hAnsiTheme="minorHAnsi" w:cstheme="minorBidi"/>
            <w:caps w:val="0"/>
            <w:noProof/>
            <w:sz w:val="22"/>
            <w:szCs w:val="22"/>
          </w:rPr>
          <w:tab/>
        </w:r>
        <w:r w:rsidR="00A90DA3" w:rsidRPr="00253379">
          <w:rPr>
            <w:rStyle w:val="Hyperlink"/>
            <w:noProof/>
          </w:rPr>
          <w:t>Revision history</w:t>
        </w:r>
        <w:r w:rsidR="00A90DA3">
          <w:rPr>
            <w:noProof/>
            <w:webHidden/>
          </w:rPr>
          <w:tab/>
        </w:r>
        <w:r w:rsidR="00D85C5A">
          <w:rPr>
            <w:noProof/>
            <w:webHidden/>
          </w:rPr>
          <w:fldChar w:fldCharType="begin"/>
        </w:r>
        <w:r w:rsidR="00A90DA3">
          <w:rPr>
            <w:noProof/>
            <w:webHidden/>
          </w:rPr>
          <w:instrText xml:space="preserve"> PAGEREF _Toc382566790 \h </w:instrText>
        </w:r>
        <w:r w:rsidR="00D85C5A">
          <w:rPr>
            <w:noProof/>
            <w:webHidden/>
          </w:rPr>
        </w:r>
        <w:r w:rsidR="00D85C5A">
          <w:rPr>
            <w:noProof/>
            <w:webHidden/>
          </w:rPr>
          <w:fldChar w:fldCharType="separate"/>
        </w:r>
        <w:r w:rsidR="00507693">
          <w:rPr>
            <w:noProof/>
            <w:webHidden/>
          </w:rPr>
          <w:t>3</w:t>
        </w:r>
        <w:r w:rsidR="00D85C5A">
          <w:rPr>
            <w:noProof/>
            <w:webHidden/>
          </w:rPr>
          <w:fldChar w:fldCharType="end"/>
        </w:r>
      </w:hyperlink>
    </w:p>
    <w:p w14:paraId="390D21DD" w14:textId="77777777" w:rsidR="00A90DA3" w:rsidRDefault="00BB6AA2">
      <w:pPr>
        <w:pStyle w:val="TOC1"/>
        <w:tabs>
          <w:tab w:val="left" w:pos="810"/>
          <w:tab w:val="right" w:leader="dot" w:pos="9350"/>
        </w:tabs>
        <w:rPr>
          <w:rFonts w:asciiTheme="minorHAnsi" w:eastAsiaTheme="minorEastAsia" w:hAnsiTheme="minorHAnsi" w:cstheme="minorBidi"/>
          <w:caps w:val="0"/>
          <w:noProof/>
          <w:sz w:val="22"/>
          <w:szCs w:val="22"/>
        </w:rPr>
      </w:pPr>
      <w:hyperlink w:anchor="_Toc382566791" w:history="1">
        <w:r w:rsidR="00A90DA3" w:rsidRPr="00253379">
          <w:rPr>
            <w:rStyle w:val="Hyperlink"/>
            <w:noProof/>
          </w:rPr>
          <w:t>8.0</w:t>
        </w:r>
        <w:r w:rsidR="00A90DA3">
          <w:rPr>
            <w:rFonts w:asciiTheme="minorHAnsi" w:eastAsiaTheme="minorEastAsia" w:hAnsiTheme="minorHAnsi" w:cstheme="minorBidi"/>
            <w:caps w:val="0"/>
            <w:noProof/>
            <w:sz w:val="22"/>
            <w:szCs w:val="22"/>
          </w:rPr>
          <w:tab/>
        </w:r>
        <w:r w:rsidR="00A90DA3" w:rsidRPr="00253379">
          <w:rPr>
            <w:rStyle w:val="Hyperlink"/>
            <w:noProof/>
          </w:rPr>
          <w:t>APPENDIX A:  After Action Report</w:t>
        </w:r>
        <w:r w:rsidR="00A90DA3">
          <w:rPr>
            <w:noProof/>
            <w:webHidden/>
          </w:rPr>
          <w:tab/>
        </w:r>
        <w:r w:rsidR="00D85C5A">
          <w:rPr>
            <w:noProof/>
            <w:webHidden/>
          </w:rPr>
          <w:fldChar w:fldCharType="begin"/>
        </w:r>
        <w:r w:rsidR="00A90DA3">
          <w:rPr>
            <w:noProof/>
            <w:webHidden/>
          </w:rPr>
          <w:instrText xml:space="preserve"> PAGEREF _Toc382566791 \h </w:instrText>
        </w:r>
        <w:r w:rsidR="00D85C5A">
          <w:rPr>
            <w:noProof/>
            <w:webHidden/>
          </w:rPr>
        </w:r>
        <w:r w:rsidR="00D85C5A">
          <w:rPr>
            <w:noProof/>
            <w:webHidden/>
          </w:rPr>
          <w:fldChar w:fldCharType="separate"/>
        </w:r>
        <w:r w:rsidR="00507693">
          <w:rPr>
            <w:noProof/>
            <w:webHidden/>
          </w:rPr>
          <w:t>4</w:t>
        </w:r>
        <w:r w:rsidR="00D85C5A">
          <w:rPr>
            <w:noProof/>
            <w:webHidden/>
          </w:rPr>
          <w:fldChar w:fldCharType="end"/>
        </w:r>
      </w:hyperlink>
    </w:p>
    <w:p w14:paraId="390D21DE" w14:textId="77777777" w:rsidR="007876AE" w:rsidRDefault="00D85C5A">
      <w:pPr>
        <w:pStyle w:val="TOC1"/>
      </w:pPr>
      <w:r>
        <w:fldChar w:fldCharType="end"/>
      </w:r>
    </w:p>
    <w:p w14:paraId="390D21DF" w14:textId="77777777" w:rsidR="007876AE" w:rsidRDefault="007876AE">
      <w:pPr>
        <w:pStyle w:val="Heading1"/>
      </w:pPr>
      <w:bookmarkStart w:id="0" w:name="_Toc310781373"/>
      <w:bookmarkStart w:id="1" w:name="_Toc382566776"/>
      <w:r>
        <w:t>PURPOSE</w:t>
      </w:r>
      <w:bookmarkEnd w:id="0"/>
      <w:bookmarkEnd w:id="1"/>
    </w:p>
    <w:p w14:paraId="390D21E0" w14:textId="77777777" w:rsidR="007876AE" w:rsidRPr="00012E28" w:rsidRDefault="007876AE" w:rsidP="00012E28">
      <w:pPr>
        <w:pStyle w:val="BodyTextIndent"/>
        <w:ind w:left="450"/>
        <w:rPr>
          <w:rFonts w:ascii="Arial" w:hAnsi="Arial" w:cs="Arial"/>
        </w:rPr>
      </w:pPr>
      <w:r w:rsidRPr="00012E28">
        <w:rPr>
          <w:rFonts w:ascii="Arial" w:hAnsi="Arial" w:cs="Arial"/>
        </w:rPr>
        <w:t xml:space="preserve">This standard establishes the minimum requirements for </w:t>
      </w:r>
      <w:r w:rsidR="001257F8">
        <w:rPr>
          <w:rFonts w:ascii="Arial" w:hAnsi="Arial" w:cs="Arial"/>
        </w:rPr>
        <w:t xml:space="preserve">managing </w:t>
      </w:r>
      <w:r w:rsidR="00A90DA3">
        <w:rPr>
          <w:rFonts w:ascii="Arial" w:hAnsi="Arial" w:cs="Arial"/>
        </w:rPr>
        <w:t>Automatic External Defibrillators (AEDs)</w:t>
      </w:r>
      <w:r w:rsidR="00B53102">
        <w:rPr>
          <w:rFonts w:ascii="Arial" w:hAnsi="Arial" w:cs="Arial"/>
        </w:rPr>
        <w:t xml:space="preserve"> </w:t>
      </w:r>
      <w:r w:rsidRPr="00012E28">
        <w:rPr>
          <w:rFonts w:ascii="Arial" w:hAnsi="Arial" w:cs="Arial"/>
        </w:rPr>
        <w:t>at TI sites worldwide.</w:t>
      </w:r>
      <w:r w:rsidR="00A90DA3">
        <w:rPr>
          <w:rFonts w:ascii="Arial" w:hAnsi="Arial" w:cs="Arial"/>
        </w:rPr>
        <w:t xml:space="preserve">  AEDs are </w:t>
      </w:r>
      <w:r w:rsidR="001257F8">
        <w:rPr>
          <w:rFonts w:ascii="Arial" w:hAnsi="Arial" w:cs="Arial"/>
        </w:rPr>
        <w:t xml:space="preserve">a life-saving medical device </w:t>
      </w:r>
      <w:r w:rsidR="00A90DA3">
        <w:rPr>
          <w:rFonts w:ascii="Arial" w:hAnsi="Arial" w:cs="Arial"/>
        </w:rPr>
        <w:t>used to attempt to revive a person suffering from a Sudden Cardiac Arrest (SCA).</w:t>
      </w:r>
    </w:p>
    <w:p w14:paraId="390D21E1" w14:textId="77777777" w:rsidR="007876AE" w:rsidRDefault="007876AE"/>
    <w:p w14:paraId="390D21E2" w14:textId="77777777" w:rsidR="007876AE" w:rsidRDefault="007876AE">
      <w:pPr>
        <w:pStyle w:val="Heading1"/>
      </w:pPr>
      <w:bookmarkStart w:id="2" w:name="_Toc310781374"/>
      <w:bookmarkStart w:id="3" w:name="_Toc382566777"/>
      <w:r>
        <w:t>SCOPE</w:t>
      </w:r>
      <w:bookmarkEnd w:id="2"/>
      <w:bookmarkEnd w:id="3"/>
    </w:p>
    <w:p w14:paraId="390D21E3" w14:textId="77777777" w:rsidR="007876AE" w:rsidRPr="00012E28" w:rsidRDefault="007876AE">
      <w:pPr>
        <w:pStyle w:val="BodyTextIndent"/>
        <w:rPr>
          <w:rFonts w:ascii="Arial" w:hAnsi="Arial" w:cs="Arial"/>
          <w:snapToGrid w:val="0"/>
        </w:rPr>
      </w:pPr>
      <w:r w:rsidRPr="00012E28">
        <w:rPr>
          <w:rFonts w:ascii="Arial" w:hAnsi="Arial" w:cs="Arial"/>
          <w:snapToGrid w:val="0"/>
        </w:rPr>
        <w:t xml:space="preserve">The provisions of this </w:t>
      </w:r>
      <w:r w:rsidRPr="00012E28">
        <w:rPr>
          <w:rFonts w:ascii="Arial" w:hAnsi="Arial" w:cs="Arial"/>
        </w:rPr>
        <w:t>standard</w:t>
      </w:r>
      <w:r w:rsidRPr="00012E28">
        <w:rPr>
          <w:rFonts w:ascii="Arial" w:hAnsi="Arial" w:cs="Arial"/>
          <w:snapToGrid w:val="0"/>
        </w:rPr>
        <w:t xml:space="preserve"> apply to all TI employees, suppliers, vendors, and visitors at TI sites worldwide.</w:t>
      </w:r>
    </w:p>
    <w:p w14:paraId="390D21E4" w14:textId="77777777" w:rsidR="007876AE" w:rsidRDefault="007876AE"/>
    <w:p w14:paraId="390D21E5" w14:textId="77777777" w:rsidR="007876AE" w:rsidRDefault="007876AE">
      <w:pPr>
        <w:pStyle w:val="Heading1"/>
      </w:pPr>
      <w:bookmarkStart w:id="4" w:name="_Toc310781375"/>
      <w:bookmarkStart w:id="5" w:name="_Toc382566778"/>
      <w:r>
        <w:t>reference documents</w:t>
      </w:r>
      <w:bookmarkEnd w:id="4"/>
      <w:bookmarkEnd w:id="5"/>
    </w:p>
    <w:p w14:paraId="390D21E6" w14:textId="77777777" w:rsidR="000C39FE" w:rsidRDefault="007876AE" w:rsidP="000C39FE">
      <w:pPr>
        <w:pStyle w:val="Heading2"/>
      </w:pPr>
      <w:bookmarkStart w:id="6" w:name="_Toc382566779"/>
      <w:r w:rsidRPr="00012E28">
        <w:t>TI Standard Policy and Procedure (SP&amp;P) 04-04-01: "Environmental, Health and Safety"</w:t>
      </w:r>
      <w:bookmarkEnd w:id="6"/>
    </w:p>
    <w:p w14:paraId="390D21E7" w14:textId="77777777" w:rsidR="008432F9" w:rsidRDefault="000C39FE" w:rsidP="000C39FE">
      <w:pPr>
        <w:pStyle w:val="Heading2"/>
        <w:rPr>
          <w:sz w:val="19"/>
          <w:szCs w:val="19"/>
        </w:rPr>
      </w:pPr>
      <w:bookmarkStart w:id="7" w:name="_Toc382566780"/>
      <w:r w:rsidRPr="000C39FE">
        <w:rPr>
          <w:sz w:val="19"/>
          <w:szCs w:val="19"/>
        </w:rPr>
        <w:t>WORLDWIDE SECURITY &amp; EMERGENCY SERVICES (WWSES): 11-100-01</w:t>
      </w:r>
      <w:r w:rsidR="00FC3C73">
        <w:rPr>
          <w:sz w:val="19"/>
          <w:szCs w:val="19"/>
        </w:rPr>
        <w:t xml:space="preserve"> </w:t>
      </w:r>
      <w:r w:rsidRPr="000C39FE">
        <w:rPr>
          <w:sz w:val="19"/>
          <w:szCs w:val="19"/>
        </w:rPr>
        <w:t>Emergency Response Team Standar</w:t>
      </w:r>
      <w:r w:rsidR="008432F9">
        <w:rPr>
          <w:sz w:val="19"/>
          <w:szCs w:val="19"/>
        </w:rPr>
        <w:t>d</w:t>
      </w:r>
      <w:bookmarkEnd w:id="7"/>
    </w:p>
    <w:p w14:paraId="390D21E8" w14:textId="77777777" w:rsidR="008432F9" w:rsidRDefault="008432F9" w:rsidP="000C39FE">
      <w:pPr>
        <w:pStyle w:val="Heading2"/>
        <w:rPr>
          <w:sz w:val="19"/>
          <w:szCs w:val="19"/>
        </w:rPr>
      </w:pPr>
      <w:bookmarkStart w:id="8" w:name="_Toc382566781"/>
      <w:r>
        <w:rPr>
          <w:sz w:val="19"/>
          <w:szCs w:val="19"/>
        </w:rPr>
        <w:t>TI ESH Standard 04.01: Electrical Safety</w:t>
      </w:r>
      <w:bookmarkEnd w:id="8"/>
      <w:r>
        <w:rPr>
          <w:sz w:val="19"/>
          <w:szCs w:val="19"/>
        </w:rPr>
        <w:t xml:space="preserve"> </w:t>
      </w:r>
    </w:p>
    <w:p w14:paraId="390D21E9" w14:textId="77777777" w:rsidR="0013617E" w:rsidRDefault="008432F9" w:rsidP="000C39FE">
      <w:pPr>
        <w:pStyle w:val="Heading2"/>
        <w:rPr>
          <w:sz w:val="19"/>
          <w:szCs w:val="19"/>
        </w:rPr>
      </w:pPr>
      <w:bookmarkStart w:id="9" w:name="_Toc382566782"/>
      <w:r>
        <w:rPr>
          <w:sz w:val="19"/>
          <w:szCs w:val="19"/>
        </w:rPr>
        <w:t>TI ESH Standard 04.01a: Electrical Safety for Design or Test Workspace</w:t>
      </w:r>
    </w:p>
    <w:p w14:paraId="390D21EA" w14:textId="77777777" w:rsidR="00FD1BC6" w:rsidRDefault="00BB6AA2" w:rsidP="000C39FE">
      <w:pPr>
        <w:pStyle w:val="Heading2"/>
        <w:rPr>
          <w:sz w:val="19"/>
          <w:szCs w:val="19"/>
        </w:rPr>
      </w:pPr>
      <w:hyperlink r:id="rId12" w:history="1">
        <w:r w:rsidR="00FD1BC6" w:rsidRPr="00FD1BC6">
          <w:rPr>
            <w:rStyle w:val="Hyperlink"/>
            <w:rFonts w:cs="Arial"/>
            <w:sz w:val="19"/>
            <w:szCs w:val="19"/>
          </w:rPr>
          <w:t>2005 American Heart Association Guidelines for Cardiopulmonary Resuscitation and Emergency Cardiovascular Care</w:t>
        </w:r>
      </w:hyperlink>
    </w:p>
    <w:p w14:paraId="390D21EB" w14:textId="77777777" w:rsidR="000C39FE" w:rsidRDefault="00BB6AA2" w:rsidP="000C39FE">
      <w:pPr>
        <w:pStyle w:val="Heading2"/>
        <w:rPr>
          <w:sz w:val="19"/>
          <w:szCs w:val="19"/>
        </w:rPr>
      </w:pPr>
      <w:hyperlink r:id="rId13" w:history="1">
        <w:r w:rsidR="00FD1BC6" w:rsidRPr="00FD1BC6">
          <w:rPr>
            <w:rStyle w:val="Hyperlink"/>
            <w:rFonts w:cs="Arial"/>
            <w:sz w:val="19"/>
            <w:szCs w:val="19"/>
          </w:rPr>
          <w:t>European Resuscitation Council 2010 guideline</w:t>
        </w:r>
      </w:hyperlink>
      <w:r w:rsidR="00FD1BC6">
        <w:rPr>
          <w:sz w:val="19"/>
          <w:szCs w:val="19"/>
        </w:rPr>
        <w:t xml:space="preserve"> </w:t>
      </w:r>
      <w:bookmarkEnd w:id="9"/>
    </w:p>
    <w:p w14:paraId="390D21EC" w14:textId="77777777" w:rsidR="00FD1BC6" w:rsidRPr="00FD1BC6" w:rsidRDefault="00FD1BC6" w:rsidP="00FD1BC6"/>
    <w:p w14:paraId="390D21ED" w14:textId="77777777" w:rsidR="007876AE" w:rsidRDefault="007876AE">
      <w:pPr>
        <w:pStyle w:val="Heading1"/>
      </w:pPr>
      <w:bookmarkStart w:id="10" w:name="_Toc310781377"/>
      <w:bookmarkStart w:id="11" w:name="_Toc310923113"/>
      <w:bookmarkStart w:id="12" w:name="_Toc310923242"/>
      <w:bookmarkStart w:id="13" w:name="_Toc310923323"/>
      <w:bookmarkStart w:id="14" w:name="_Toc310781378"/>
      <w:bookmarkStart w:id="15" w:name="_Toc310923114"/>
      <w:bookmarkStart w:id="16" w:name="_Toc310923243"/>
      <w:bookmarkStart w:id="17" w:name="_Toc310923324"/>
      <w:bookmarkStart w:id="18" w:name="_Toc310781384"/>
      <w:bookmarkStart w:id="19" w:name="_Toc382566783"/>
      <w:bookmarkEnd w:id="10"/>
      <w:bookmarkEnd w:id="11"/>
      <w:bookmarkEnd w:id="12"/>
      <w:bookmarkEnd w:id="13"/>
      <w:bookmarkEnd w:id="14"/>
      <w:bookmarkEnd w:id="15"/>
      <w:bookmarkEnd w:id="16"/>
      <w:bookmarkEnd w:id="17"/>
      <w:r>
        <w:t>Definitions</w:t>
      </w:r>
      <w:bookmarkEnd w:id="18"/>
      <w:bookmarkEnd w:id="19"/>
    </w:p>
    <w:p w14:paraId="390D21EE" w14:textId="77777777" w:rsidR="007876AE" w:rsidRDefault="00BB6AA2" w:rsidP="009D02DE">
      <w:pPr>
        <w:pStyle w:val="BodyTextIndent"/>
      </w:pPr>
      <w:hyperlink r:id="rId14" w:history="1">
        <w:r w:rsidR="007876AE" w:rsidRPr="00EF0754">
          <w:rPr>
            <w:rStyle w:val="Hyperlink"/>
          </w:rPr>
          <w:t>TI ESH Standards Glossary of Definitions</w:t>
        </w:r>
      </w:hyperlink>
    </w:p>
    <w:p w14:paraId="390D21EF" w14:textId="77777777" w:rsidR="007876AE" w:rsidRDefault="007876AE"/>
    <w:p w14:paraId="390D21F0" w14:textId="77777777" w:rsidR="007876AE" w:rsidRDefault="007876AE">
      <w:pPr>
        <w:pStyle w:val="Heading1"/>
      </w:pPr>
      <w:bookmarkStart w:id="20" w:name="_Toc382566784"/>
      <w:bookmarkStart w:id="21" w:name="_Toc310781385"/>
      <w:r>
        <w:t>Requirements</w:t>
      </w:r>
      <w:bookmarkEnd w:id="20"/>
    </w:p>
    <w:p w14:paraId="390D21F1" w14:textId="77777777" w:rsidR="007876AE" w:rsidRDefault="007876AE">
      <w:pPr>
        <w:pStyle w:val="Heading2"/>
      </w:pPr>
      <w:bookmarkStart w:id="22" w:name="_Toc382566785"/>
      <w:r>
        <w:t>General Requirement</w:t>
      </w:r>
      <w:r w:rsidR="00B53102">
        <w:t xml:space="preserve">s for Automatic External Defibrillator (AED) </w:t>
      </w:r>
      <w:r w:rsidR="003679D9">
        <w:t>program</w:t>
      </w:r>
      <w:bookmarkEnd w:id="22"/>
    </w:p>
    <w:bookmarkEnd w:id="21"/>
    <w:p w14:paraId="58A94961" w14:textId="29C7A0A0" w:rsidR="006220EC" w:rsidRDefault="006220EC" w:rsidP="006220EC">
      <w:pPr>
        <w:pStyle w:val="Heading3"/>
      </w:pPr>
      <w:r>
        <w:t>TI’s AED Medical Director shall have ultimate res</w:t>
      </w:r>
      <w:r w:rsidR="00F116EE">
        <w:t>ponsibility and oversight of TI’s Worldwide</w:t>
      </w:r>
      <w:r>
        <w:t xml:space="preserve"> AED program.</w:t>
      </w:r>
      <w:r w:rsidR="00F116EE">
        <w:t xml:space="preserve"> </w:t>
      </w:r>
    </w:p>
    <w:p w14:paraId="7170EFF1" w14:textId="77777777" w:rsidR="006220EC" w:rsidRDefault="006220EC" w:rsidP="006220EC">
      <w:pPr>
        <w:pStyle w:val="Heading3"/>
      </w:pPr>
      <w:r>
        <w:lastRenderedPageBreak/>
        <w:t>The TI WWESH organization shall appoint an AED Program Owner who will have responsibility to coordinate the AED program, maintain a master list of all AED’s, and correspond with the TI Medical Director.</w:t>
      </w:r>
    </w:p>
    <w:p w14:paraId="390D21F2" w14:textId="2520A5AF" w:rsidR="001E674F" w:rsidRDefault="00B53102" w:rsidP="001E674F">
      <w:pPr>
        <w:pStyle w:val="Heading3"/>
      </w:pPr>
      <w:r>
        <w:t>All s</w:t>
      </w:r>
      <w:r w:rsidR="008432F9">
        <w:t xml:space="preserve">ites are required to determine the number of AEDs needed at their site and then purchase, install, and maintain those AEDs.  An assessment shall be performed to determine the number of AEDs </w:t>
      </w:r>
      <w:r>
        <w:t xml:space="preserve">and location for AEDs that are needed on their site.  The guidelines for the assessment </w:t>
      </w:r>
      <w:r w:rsidR="007B26CA">
        <w:t xml:space="preserve">include the </w:t>
      </w:r>
      <w:r w:rsidR="001E674F">
        <w:t>following</w:t>
      </w:r>
      <w:r w:rsidR="00F83489">
        <w:t>:</w:t>
      </w:r>
    </w:p>
    <w:p w14:paraId="390D21F3" w14:textId="1DAD0F96" w:rsidR="001E674F" w:rsidRDefault="007B26CA" w:rsidP="001E674F">
      <w:pPr>
        <w:pStyle w:val="Heading4"/>
      </w:pPr>
      <w:r w:rsidRPr="001E674F">
        <w:t xml:space="preserve">Each site with more than 100 people </w:t>
      </w:r>
      <w:r w:rsidR="008E4B19">
        <w:t>shall</w:t>
      </w:r>
      <w:r w:rsidRPr="001E674F">
        <w:t xml:space="preserve"> be included in the program and </w:t>
      </w:r>
      <w:r w:rsidR="00927A22">
        <w:t>shall</w:t>
      </w:r>
      <w:r w:rsidRPr="001E674F">
        <w:t xml:space="preserve"> have at least one AED</w:t>
      </w:r>
      <w:r w:rsidR="009940EE">
        <w:t>.</w:t>
      </w:r>
    </w:p>
    <w:p w14:paraId="390D21F4" w14:textId="77777777" w:rsidR="001E674F" w:rsidRDefault="007B26CA" w:rsidP="001E674F">
      <w:pPr>
        <w:pStyle w:val="Heading4"/>
      </w:pPr>
      <w:r w:rsidRPr="001E674F">
        <w:t xml:space="preserve">Sites </w:t>
      </w:r>
      <w:r w:rsidR="008E4B19">
        <w:t>will</w:t>
      </w:r>
      <w:r w:rsidRPr="001E674F">
        <w:t xml:space="preserve"> review the layout of their location and develop a plan to reach 5 minute “drop to shock” access to AEDs.  This equates to the abilit</w:t>
      </w:r>
      <w:r w:rsidR="0075711C">
        <w:t xml:space="preserve">y to reach an AED in 90 seconds, as recommended </w:t>
      </w:r>
      <w:r w:rsidR="00356590">
        <w:t>by the American Heart Association.</w:t>
      </w:r>
    </w:p>
    <w:p w14:paraId="390D21F5" w14:textId="133BA039" w:rsidR="008432F9" w:rsidRDefault="007B26CA" w:rsidP="001E674F">
      <w:pPr>
        <w:pStyle w:val="Heading4"/>
      </w:pPr>
      <w:r w:rsidRPr="001E674F">
        <w:t xml:space="preserve">Special consideration </w:t>
      </w:r>
      <w:r w:rsidR="008E4B19">
        <w:t>shall</w:t>
      </w:r>
      <w:r w:rsidRPr="001E674F">
        <w:t xml:space="preserve"> also be given to placing an AED near all fitness centers, near areas where high voltage work is performed, and near large gathering areas (for example, large conference rooms or cafeterias</w:t>
      </w:r>
      <w:r w:rsidR="008432F9">
        <w:t>)</w:t>
      </w:r>
      <w:r w:rsidR="009940EE">
        <w:t>.</w:t>
      </w:r>
    </w:p>
    <w:p w14:paraId="390D21F6" w14:textId="77777777" w:rsidR="008432F9" w:rsidRPr="008432F9" w:rsidRDefault="008432F9" w:rsidP="008432F9">
      <w:pPr>
        <w:pStyle w:val="Heading4"/>
      </w:pPr>
      <w:r>
        <w:t xml:space="preserve">All AED </w:t>
      </w:r>
      <w:r w:rsidR="003E483A" w:rsidRPr="00D45930">
        <w:t>placement</w:t>
      </w:r>
      <w:r w:rsidR="003E483A">
        <w:t xml:space="preserve"> </w:t>
      </w:r>
      <w:r>
        <w:t xml:space="preserve">assessments </w:t>
      </w:r>
      <w:r w:rsidR="00927A22">
        <w:t>shall</w:t>
      </w:r>
      <w:r>
        <w:t xml:space="preserve"> meet the requirements of ESH Standard 04.01 and 04.01a</w:t>
      </w:r>
      <w:r w:rsidR="00D45930">
        <w:t>.</w:t>
      </w:r>
      <w:r>
        <w:t xml:space="preserve"> </w:t>
      </w:r>
    </w:p>
    <w:p w14:paraId="390D21F7" w14:textId="77777777" w:rsidR="00AE146A" w:rsidRPr="00E14D69" w:rsidRDefault="00AE146A" w:rsidP="00AE146A">
      <w:pPr>
        <w:pStyle w:val="Heading3"/>
      </w:pPr>
      <w:r>
        <w:t xml:space="preserve">AEDs </w:t>
      </w:r>
      <w:r w:rsidR="008E4B19">
        <w:t>shall</w:t>
      </w:r>
      <w:r>
        <w:t xml:space="preserve"> be installed in visible and easy to access locations and with clear signage.</w:t>
      </w:r>
    </w:p>
    <w:p w14:paraId="390D21FA" w14:textId="77777777" w:rsidR="003679D9" w:rsidRPr="003679D9" w:rsidRDefault="003679D9" w:rsidP="003679D9">
      <w:pPr>
        <w:pStyle w:val="Heading3"/>
      </w:pPr>
      <w:r>
        <w:t xml:space="preserve">Each site that has an AED on the premises </w:t>
      </w:r>
      <w:r w:rsidR="008E4B19">
        <w:t>shall</w:t>
      </w:r>
      <w:r>
        <w:t xml:space="preserve"> have a</w:t>
      </w:r>
      <w:r w:rsidR="00540E4A">
        <w:t xml:space="preserve"> Site</w:t>
      </w:r>
      <w:r>
        <w:t xml:space="preserve"> AED </w:t>
      </w:r>
      <w:r w:rsidR="00540E4A">
        <w:t>C</w:t>
      </w:r>
      <w:r>
        <w:t>oordinator</w:t>
      </w:r>
      <w:r w:rsidR="00540E4A">
        <w:t>.</w:t>
      </w:r>
    </w:p>
    <w:p w14:paraId="390D21FB" w14:textId="77777777" w:rsidR="00E14D69" w:rsidRDefault="001A184A" w:rsidP="001C4CCE">
      <w:pPr>
        <w:pStyle w:val="Heading3"/>
      </w:pPr>
      <w:r>
        <w:t>T</w:t>
      </w:r>
      <w:r w:rsidR="001C4CCE">
        <w:t xml:space="preserve">he </w:t>
      </w:r>
      <w:r w:rsidR="00540E4A">
        <w:t xml:space="preserve">Site </w:t>
      </w:r>
      <w:r w:rsidR="001C4CCE">
        <w:t xml:space="preserve">AED </w:t>
      </w:r>
      <w:r w:rsidR="00540E4A">
        <w:t>C</w:t>
      </w:r>
      <w:r w:rsidR="001C4CCE">
        <w:t xml:space="preserve">oordinator </w:t>
      </w:r>
      <w:r w:rsidR="008E4B19">
        <w:t>shall</w:t>
      </w:r>
      <w:r w:rsidR="001C4CCE">
        <w:t xml:space="preserve"> notify the local Emergency </w:t>
      </w:r>
      <w:r w:rsidR="001E674F">
        <w:t>Response (fire station, etc)</w:t>
      </w:r>
      <w:r w:rsidR="001C4CCE">
        <w:t xml:space="preserve"> </w:t>
      </w:r>
      <w:r w:rsidR="00E14D69">
        <w:t>of the locations of AEDs on the site</w:t>
      </w:r>
      <w:r w:rsidR="008E4B19">
        <w:t xml:space="preserve"> when the AEDs are initially installed.</w:t>
      </w:r>
    </w:p>
    <w:p w14:paraId="390D21FC" w14:textId="77777777" w:rsidR="00B53102" w:rsidRPr="00B53102" w:rsidRDefault="00B53102" w:rsidP="00B53102"/>
    <w:p w14:paraId="390D21FD" w14:textId="77777777" w:rsidR="007876AE" w:rsidRDefault="00B53102" w:rsidP="001348A2">
      <w:pPr>
        <w:pStyle w:val="Heading2"/>
      </w:pPr>
      <w:bookmarkStart w:id="23" w:name="_Toc38939630"/>
      <w:bookmarkStart w:id="24" w:name="_Toc38939948"/>
      <w:bookmarkStart w:id="25" w:name="_Toc38940035"/>
      <w:bookmarkStart w:id="26" w:name="_Toc38940179"/>
      <w:bookmarkStart w:id="27" w:name="_Toc38940264"/>
      <w:bookmarkStart w:id="28" w:name="_Toc38942778"/>
      <w:bookmarkStart w:id="29" w:name="_Toc38939631"/>
      <w:bookmarkStart w:id="30" w:name="_Toc38939949"/>
      <w:bookmarkStart w:id="31" w:name="_Toc38940036"/>
      <w:bookmarkStart w:id="32" w:name="_Toc38940180"/>
      <w:bookmarkStart w:id="33" w:name="_Toc38940265"/>
      <w:bookmarkStart w:id="34" w:name="_Toc38942779"/>
      <w:bookmarkStart w:id="35" w:name="_Toc38939632"/>
      <w:bookmarkStart w:id="36" w:name="_Toc38939950"/>
      <w:bookmarkStart w:id="37" w:name="_Toc38940037"/>
      <w:bookmarkStart w:id="38" w:name="_Toc38940181"/>
      <w:bookmarkStart w:id="39" w:name="_Toc38940266"/>
      <w:bookmarkStart w:id="40" w:name="_Toc38942780"/>
      <w:bookmarkStart w:id="41" w:name="_Toc38939633"/>
      <w:bookmarkStart w:id="42" w:name="_Toc38939951"/>
      <w:bookmarkStart w:id="43" w:name="_Toc38940038"/>
      <w:bookmarkStart w:id="44" w:name="_Toc38940182"/>
      <w:bookmarkStart w:id="45" w:name="_Toc38940267"/>
      <w:bookmarkStart w:id="46" w:name="_Toc38942781"/>
      <w:bookmarkStart w:id="47" w:name="_Toc38939635"/>
      <w:bookmarkStart w:id="48" w:name="_Toc38939953"/>
      <w:bookmarkStart w:id="49" w:name="_Toc38940040"/>
      <w:bookmarkStart w:id="50" w:name="_Toc38940184"/>
      <w:bookmarkStart w:id="51" w:name="_Toc38940269"/>
      <w:bookmarkStart w:id="52" w:name="_Toc38942783"/>
      <w:bookmarkStart w:id="53" w:name="_Toc38939636"/>
      <w:bookmarkStart w:id="54" w:name="_Toc38939954"/>
      <w:bookmarkStart w:id="55" w:name="_Toc38940041"/>
      <w:bookmarkStart w:id="56" w:name="_Toc38940185"/>
      <w:bookmarkStart w:id="57" w:name="_Toc38940270"/>
      <w:bookmarkStart w:id="58" w:name="_Toc38942784"/>
      <w:bookmarkStart w:id="59" w:name="_Toc38939638"/>
      <w:bookmarkStart w:id="60" w:name="_Toc38939956"/>
      <w:bookmarkStart w:id="61" w:name="_Toc38940043"/>
      <w:bookmarkStart w:id="62" w:name="_Toc38940187"/>
      <w:bookmarkStart w:id="63" w:name="_Toc38940272"/>
      <w:bookmarkStart w:id="64" w:name="_Toc38942786"/>
      <w:bookmarkStart w:id="65" w:name="_Toc38939639"/>
      <w:bookmarkStart w:id="66" w:name="_Toc38939957"/>
      <w:bookmarkStart w:id="67" w:name="_Toc38940044"/>
      <w:bookmarkStart w:id="68" w:name="_Toc38940188"/>
      <w:bookmarkStart w:id="69" w:name="_Toc38940273"/>
      <w:bookmarkStart w:id="70" w:name="_Toc38942787"/>
      <w:bookmarkStart w:id="71" w:name="_Toc38939640"/>
      <w:bookmarkStart w:id="72" w:name="_Toc38939958"/>
      <w:bookmarkStart w:id="73" w:name="_Toc38940045"/>
      <w:bookmarkStart w:id="74" w:name="_Toc38940189"/>
      <w:bookmarkStart w:id="75" w:name="_Toc38940274"/>
      <w:bookmarkStart w:id="76" w:name="_Toc38942788"/>
      <w:bookmarkStart w:id="77" w:name="_Toc38939645"/>
      <w:bookmarkStart w:id="78" w:name="_Toc38939963"/>
      <w:bookmarkStart w:id="79" w:name="_Toc38940050"/>
      <w:bookmarkStart w:id="80" w:name="_Toc38940194"/>
      <w:bookmarkStart w:id="81" w:name="_Toc38940279"/>
      <w:bookmarkStart w:id="82" w:name="_Toc38942793"/>
      <w:bookmarkStart w:id="83" w:name="_Toc38939646"/>
      <w:bookmarkStart w:id="84" w:name="_Toc38939964"/>
      <w:bookmarkStart w:id="85" w:name="_Toc38940051"/>
      <w:bookmarkStart w:id="86" w:name="_Toc38940195"/>
      <w:bookmarkStart w:id="87" w:name="_Toc38940280"/>
      <w:bookmarkStart w:id="88" w:name="_Toc38942794"/>
      <w:bookmarkStart w:id="89" w:name="_Toc38939647"/>
      <w:bookmarkStart w:id="90" w:name="_Toc38939965"/>
      <w:bookmarkStart w:id="91" w:name="_Toc38940052"/>
      <w:bookmarkStart w:id="92" w:name="_Toc38940196"/>
      <w:bookmarkStart w:id="93" w:name="_Toc38940281"/>
      <w:bookmarkStart w:id="94" w:name="_Toc38942795"/>
      <w:bookmarkStart w:id="95" w:name="_Toc38939648"/>
      <w:bookmarkStart w:id="96" w:name="_Toc38939966"/>
      <w:bookmarkStart w:id="97" w:name="_Toc38940053"/>
      <w:bookmarkStart w:id="98" w:name="_Toc38940197"/>
      <w:bookmarkStart w:id="99" w:name="_Toc38940282"/>
      <w:bookmarkStart w:id="100" w:name="_Toc38942796"/>
      <w:bookmarkStart w:id="101" w:name="_Toc38939649"/>
      <w:bookmarkStart w:id="102" w:name="_Toc38939967"/>
      <w:bookmarkStart w:id="103" w:name="_Toc38940054"/>
      <w:bookmarkStart w:id="104" w:name="_Toc38940198"/>
      <w:bookmarkStart w:id="105" w:name="_Toc38940283"/>
      <w:bookmarkStart w:id="106" w:name="_Toc38942797"/>
      <w:bookmarkStart w:id="107" w:name="_Toc38939650"/>
      <w:bookmarkStart w:id="108" w:name="_Toc38939968"/>
      <w:bookmarkStart w:id="109" w:name="_Toc38940055"/>
      <w:bookmarkStart w:id="110" w:name="_Toc38940199"/>
      <w:bookmarkStart w:id="111" w:name="_Toc38940284"/>
      <w:bookmarkStart w:id="112" w:name="_Toc38942798"/>
      <w:bookmarkStart w:id="113" w:name="_Toc38939651"/>
      <w:bookmarkStart w:id="114" w:name="_Toc38939969"/>
      <w:bookmarkStart w:id="115" w:name="_Toc38940056"/>
      <w:bookmarkStart w:id="116" w:name="_Toc38940200"/>
      <w:bookmarkStart w:id="117" w:name="_Toc38940285"/>
      <w:bookmarkStart w:id="118" w:name="_Toc38942799"/>
      <w:bookmarkStart w:id="119" w:name="_Toc38939652"/>
      <w:bookmarkStart w:id="120" w:name="_Toc38939970"/>
      <w:bookmarkStart w:id="121" w:name="_Toc38940057"/>
      <w:bookmarkStart w:id="122" w:name="_Toc38940201"/>
      <w:bookmarkStart w:id="123" w:name="_Toc38940286"/>
      <w:bookmarkStart w:id="124" w:name="_Toc38942800"/>
      <w:bookmarkStart w:id="125" w:name="_Toc38939654"/>
      <w:bookmarkStart w:id="126" w:name="_Toc38939972"/>
      <w:bookmarkStart w:id="127" w:name="_Toc38940059"/>
      <w:bookmarkStart w:id="128" w:name="_Toc38940203"/>
      <w:bookmarkStart w:id="129" w:name="_Toc38940288"/>
      <w:bookmarkStart w:id="130" w:name="_Toc38942802"/>
      <w:bookmarkStart w:id="131" w:name="_Toc38939656"/>
      <w:bookmarkStart w:id="132" w:name="_Toc38939974"/>
      <w:bookmarkStart w:id="133" w:name="_Toc38940061"/>
      <w:bookmarkStart w:id="134" w:name="_Toc38940205"/>
      <w:bookmarkStart w:id="135" w:name="_Toc38940290"/>
      <w:bookmarkStart w:id="136" w:name="_Toc38942804"/>
      <w:bookmarkStart w:id="137" w:name="_Toc38939658"/>
      <w:bookmarkStart w:id="138" w:name="_Toc38939976"/>
      <w:bookmarkStart w:id="139" w:name="_Toc38940063"/>
      <w:bookmarkStart w:id="140" w:name="_Toc38940207"/>
      <w:bookmarkStart w:id="141" w:name="_Toc38940292"/>
      <w:bookmarkStart w:id="142" w:name="_Toc38942806"/>
      <w:bookmarkStart w:id="143" w:name="_Toc38939659"/>
      <w:bookmarkStart w:id="144" w:name="_Toc38939977"/>
      <w:bookmarkStart w:id="145" w:name="_Toc38940064"/>
      <w:bookmarkStart w:id="146" w:name="_Toc38940208"/>
      <w:bookmarkStart w:id="147" w:name="_Toc38940293"/>
      <w:bookmarkStart w:id="148" w:name="_Toc38942807"/>
      <w:bookmarkStart w:id="149" w:name="_Toc38939660"/>
      <w:bookmarkStart w:id="150" w:name="_Toc38939978"/>
      <w:bookmarkStart w:id="151" w:name="_Toc38940065"/>
      <w:bookmarkStart w:id="152" w:name="_Toc38940209"/>
      <w:bookmarkStart w:id="153" w:name="_Toc38940294"/>
      <w:bookmarkStart w:id="154" w:name="_Toc38942808"/>
      <w:bookmarkStart w:id="155" w:name="_Toc38939662"/>
      <w:bookmarkStart w:id="156" w:name="_Toc38939980"/>
      <w:bookmarkStart w:id="157" w:name="_Toc38940067"/>
      <w:bookmarkStart w:id="158" w:name="_Toc38940211"/>
      <w:bookmarkStart w:id="159" w:name="_Toc38940296"/>
      <w:bookmarkStart w:id="160" w:name="_Toc38942810"/>
      <w:bookmarkStart w:id="161" w:name="_Toc38939668"/>
      <w:bookmarkStart w:id="162" w:name="_Toc38939986"/>
      <w:bookmarkStart w:id="163" w:name="_Toc38940073"/>
      <w:bookmarkStart w:id="164" w:name="_Toc38940217"/>
      <w:bookmarkStart w:id="165" w:name="_Toc38940302"/>
      <w:bookmarkStart w:id="166" w:name="_Toc38942816"/>
      <w:bookmarkStart w:id="167" w:name="_Toc38939670"/>
      <w:bookmarkStart w:id="168" w:name="_Toc38939988"/>
      <w:bookmarkStart w:id="169" w:name="_Toc38940075"/>
      <w:bookmarkStart w:id="170" w:name="_Toc38940219"/>
      <w:bookmarkStart w:id="171" w:name="_Toc38940304"/>
      <w:bookmarkStart w:id="172" w:name="_Toc38942818"/>
      <w:bookmarkStart w:id="173" w:name="_Toc38939688"/>
      <w:bookmarkStart w:id="174" w:name="_Toc38940006"/>
      <w:bookmarkStart w:id="175" w:name="_Toc38940093"/>
      <w:bookmarkStart w:id="176" w:name="_Toc38940237"/>
      <w:bookmarkStart w:id="177" w:name="_Toc38940322"/>
      <w:bookmarkStart w:id="178" w:name="_Toc38942836"/>
      <w:bookmarkStart w:id="179" w:name="_Toc38939689"/>
      <w:bookmarkStart w:id="180" w:name="_Toc38940007"/>
      <w:bookmarkStart w:id="181" w:name="_Toc38940094"/>
      <w:bookmarkStart w:id="182" w:name="_Toc38940238"/>
      <w:bookmarkStart w:id="183" w:name="_Toc38940323"/>
      <w:bookmarkStart w:id="184" w:name="_Toc38942837"/>
      <w:bookmarkStart w:id="185" w:name="_Toc38939690"/>
      <w:bookmarkStart w:id="186" w:name="_Toc38940008"/>
      <w:bookmarkStart w:id="187" w:name="_Toc38940095"/>
      <w:bookmarkStart w:id="188" w:name="_Toc38940239"/>
      <w:bookmarkStart w:id="189" w:name="_Toc38940324"/>
      <w:bookmarkStart w:id="190" w:name="_Toc38942838"/>
      <w:bookmarkStart w:id="191" w:name="_Toc38939693"/>
      <w:bookmarkStart w:id="192" w:name="_Toc38940011"/>
      <w:bookmarkStart w:id="193" w:name="_Toc38940098"/>
      <w:bookmarkStart w:id="194" w:name="_Toc38940242"/>
      <w:bookmarkStart w:id="195" w:name="_Toc38940327"/>
      <w:bookmarkStart w:id="196" w:name="_Toc38942841"/>
      <w:bookmarkStart w:id="197" w:name="_Toc382566786"/>
      <w:bookmarkStart w:id="198" w:name="_Toc309219176"/>
      <w:bookmarkStart w:id="199" w:name="_Toc309279182"/>
      <w:bookmarkStart w:id="200" w:name="_Toc309279430"/>
      <w:bookmarkStart w:id="201" w:name="_Toc310781386"/>
      <w:bookmarkStart w:id="202" w:name="_Toc31092333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t>Maintenance</w:t>
      </w:r>
      <w:bookmarkEnd w:id="197"/>
    </w:p>
    <w:p w14:paraId="390D21FE" w14:textId="717E5D0E" w:rsidR="00FD1BC6" w:rsidRDefault="00540E4A" w:rsidP="005A32F8">
      <w:pPr>
        <w:pStyle w:val="Heading3"/>
      </w:pPr>
      <w:r>
        <w:t xml:space="preserve">All AEDs </w:t>
      </w:r>
      <w:r w:rsidR="008E4B19">
        <w:t>shall</w:t>
      </w:r>
      <w:r w:rsidR="003679D9">
        <w:t xml:space="preserve"> be</w:t>
      </w:r>
      <w:r w:rsidR="00B53102">
        <w:t xml:space="preserve"> maintained and inspected in accordance with this section</w:t>
      </w:r>
      <w:r w:rsidR="009940EE">
        <w:t>,</w:t>
      </w:r>
      <w:r w:rsidR="00B53102">
        <w:t xml:space="preserve"> and</w:t>
      </w:r>
      <w:r w:rsidR="003679D9">
        <w:t xml:space="preserve"> </w:t>
      </w:r>
      <w:r>
        <w:t>records maintained by the Site AED Coordinator</w:t>
      </w:r>
      <w:r w:rsidR="00FD1BC6">
        <w:t>.</w:t>
      </w:r>
    </w:p>
    <w:p w14:paraId="390D21FF" w14:textId="77777777" w:rsidR="00FD1BC6" w:rsidRPr="00FD1BC6" w:rsidRDefault="00FD1BC6" w:rsidP="00FD1BC6">
      <w:pPr>
        <w:pStyle w:val="Heading3"/>
      </w:pPr>
      <w:r>
        <w:t>A</w:t>
      </w:r>
      <w:r w:rsidRPr="00FD1BC6">
        <w:t>ll AEDs shall be maintained per manufacturer requirements</w:t>
      </w:r>
      <w:r>
        <w:t>.  All batteries and pads will be replaced on or before expiration dates</w:t>
      </w:r>
      <w:r w:rsidRPr="00FD1BC6">
        <w:t>.</w:t>
      </w:r>
    </w:p>
    <w:p w14:paraId="390D2200" w14:textId="77777777" w:rsidR="00B53102" w:rsidRDefault="00885318" w:rsidP="005A32F8">
      <w:pPr>
        <w:pStyle w:val="Heading3"/>
      </w:pPr>
      <w:r>
        <w:t xml:space="preserve">When a new AED is installed, the location, model, serial number and battery and pad expiration dates shall be sent to the </w:t>
      </w:r>
      <w:r w:rsidR="00B53102">
        <w:t>AED program owner</w:t>
      </w:r>
      <w:r w:rsidR="00540E4A">
        <w:t>.</w:t>
      </w:r>
      <w:r>
        <w:t xml:space="preserve">  When battery and pads are replaced, the new expiration dates shall also be sent to the AED program owner.</w:t>
      </w:r>
    </w:p>
    <w:p w14:paraId="390D2201" w14:textId="77777777" w:rsidR="005A32F8" w:rsidRDefault="00540E4A" w:rsidP="006000D2">
      <w:pPr>
        <w:pStyle w:val="Heading3"/>
      </w:pPr>
      <w:r>
        <w:t>All</w:t>
      </w:r>
      <w:r w:rsidR="005A32F8">
        <w:t xml:space="preserve"> </w:t>
      </w:r>
      <w:r w:rsidR="003679D9">
        <w:t>AED</w:t>
      </w:r>
      <w:r>
        <w:t>s</w:t>
      </w:r>
      <w:r w:rsidR="003679D9">
        <w:t xml:space="preserve"> </w:t>
      </w:r>
      <w:r w:rsidR="008E4B19">
        <w:t>shall</w:t>
      </w:r>
      <w:r w:rsidR="003679D9">
        <w:t xml:space="preserve"> be</w:t>
      </w:r>
      <w:r w:rsidR="005A32F8">
        <w:t xml:space="preserve"> </w:t>
      </w:r>
      <w:r w:rsidR="0053323B" w:rsidRPr="00D45930">
        <w:t xml:space="preserve">visually </w:t>
      </w:r>
      <w:r w:rsidR="00B53102">
        <w:t>inspect</w:t>
      </w:r>
      <w:r w:rsidR="005A32F8">
        <w:t>ed</w:t>
      </w:r>
      <w:r w:rsidR="00B53102">
        <w:t xml:space="preserve"> at least monthly to ensure it is displaying no alarms and the pads and batteries are not expired.  </w:t>
      </w:r>
      <w:r w:rsidR="00153D76">
        <w:t>Refer to</w:t>
      </w:r>
      <w:r w:rsidR="00B53102">
        <w:t xml:space="preserve"> the AED manufacturer’s operating manual to determine how to inspect the AED for readiness.</w:t>
      </w:r>
    </w:p>
    <w:p w14:paraId="390D2202" w14:textId="77777777" w:rsidR="00153D76" w:rsidRPr="00153D76" w:rsidRDefault="00153D76" w:rsidP="00153D76">
      <w:pPr>
        <w:ind w:left="1710"/>
      </w:pPr>
      <w:r w:rsidRPr="00723B37">
        <w:rPr>
          <w:rFonts w:ascii="Arial" w:hAnsi="Arial" w:cs="Arial"/>
        </w:rPr>
        <w:t xml:space="preserve">Note:  Tags at the unit </w:t>
      </w:r>
      <w:r>
        <w:rPr>
          <w:rFonts w:ascii="Arial" w:hAnsi="Arial" w:cs="Arial"/>
        </w:rPr>
        <w:t>shall</w:t>
      </w:r>
      <w:r w:rsidRPr="00723B37">
        <w:rPr>
          <w:rFonts w:ascii="Arial" w:hAnsi="Arial" w:cs="Arial"/>
        </w:rPr>
        <w:t xml:space="preserve"> be used for this purpose</w:t>
      </w:r>
      <w:r>
        <w:rPr>
          <w:rFonts w:ascii="Arial" w:hAnsi="Arial" w:cs="Arial"/>
        </w:rPr>
        <w:t>.</w:t>
      </w:r>
    </w:p>
    <w:p w14:paraId="390D2203" w14:textId="77777777" w:rsidR="0018070C" w:rsidRDefault="003679D9" w:rsidP="0018070C">
      <w:pPr>
        <w:pStyle w:val="Heading3"/>
      </w:pPr>
      <w:r>
        <w:t xml:space="preserve">The site </w:t>
      </w:r>
      <w:r w:rsidR="008E4B19">
        <w:t>shall</w:t>
      </w:r>
      <w:r w:rsidR="0096531F">
        <w:t xml:space="preserve"> </w:t>
      </w:r>
      <w:r>
        <w:t>meet</w:t>
      </w:r>
      <w:r w:rsidR="006000D2">
        <w:t xml:space="preserve"> local regulations for AED inspection</w:t>
      </w:r>
      <w:r w:rsidR="0018070C">
        <w:t>s</w:t>
      </w:r>
      <w:r w:rsidR="00D45930">
        <w:t>.</w:t>
      </w:r>
    </w:p>
    <w:p w14:paraId="390D2204" w14:textId="77777777" w:rsidR="0018070C" w:rsidRPr="0018070C" w:rsidRDefault="0018070C" w:rsidP="0018070C">
      <w:pPr>
        <w:pStyle w:val="Heading3"/>
      </w:pPr>
      <w:r>
        <w:t xml:space="preserve">Each AED </w:t>
      </w:r>
      <w:r w:rsidR="008E4B19">
        <w:t>shall</w:t>
      </w:r>
      <w:r>
        <w:t xml:space="preserve"> have 2 sets of pad</w:t>
      </w:r>
      <w:r w:rsidR="006000D2">
        <w:t>s</w:t>
      </w:r>
      <w:r w:rsidR="00D45930">
        <w:t>.</w:t>
      </w:r>
    </w:p>
    <w:p w14:paraId="390D2205" w14:textId="77777777" w:rsidR="00B1349F" w:rsidRPr="006000D2" w:rsidRDefault="0077457A" w:rsidP="006000D2">
      <w:pPr>
        <w:pStyle w:val="Heading3"/>
      </w:pPr>
      <w:r w:rsidRPr="006000D2">
        <w:t xml:space="preserve">All AEDs </w:t>
      </w:r>
      <w:r w:rsidR="008E4B19">
        <w:t>shall</w:t>
      </w:r>
      <w:r w:rsidR="005A32F8">
        <w:t xml:space="preserve"> be biphasic and updated at minimum to the 2005 </w:t>
      </w:r>
      <w:r w:rsidRPr="006000D2">
        <w:t>CPR guidelines</w:t>
      </w:r>
      <w:r w:rsidR="00540E4A">
        <w:t>.</w:t>
      </w:r>
    </w:p>
    <w:p w14:paraId="390D2206" w14:textId="77777777" w:rsidR="007876AE" w:rsidRPr="007C105C" w:rsidRDefault="0077457A" w:rsidP="005A32F8">
      <w:pPr>
        <w:pStyle w:val="Heading3"/>
      </w:pPr>
      <w:r w:rsidRPr="006000D2">
        <w:t xml:space="preserve">All </w:t>
      </w:r>
      <w:r w:rsidR="005A32F8">
        <w:t xml:space="preserve">AEDs no longer supported by </w:t>
      </w:r>
      <w:r w:rsidR="00540E4A">
        <w:t xml:space="preserve">the </w:t>
      </w:r>
      <w:r w:rsidR="005A32F8">
        <w:t>manufacturer</w:t>
      </w:r>
      <w:r w:rsidRPr="006000D2">
        <w:t xml:space="preserve"> </w:t>
      </w:r>
      <w:r w:rsidR="00A25AED">
        <w:t>shall</w:t>
      </w:r>
      <w:r w:rsidR="003679D9">
        <w:t xml:space="preserve"> be</w:t>
      </w:r>
      <w:r w:rsidRPr="006000D2">
        <w:t xml:space="preserve"> retired and replaced with a new unit</w:t>
      </w:r>
      <w:r w:rsidR="00540E4A">
        <w:t>.</w:t>
      </w:r>
    </w:p>
    <w:bookmarkEnd w:id="198"/>
    <w:bookmarkEnd w:id="199"/>
    <w:bookmarkEnd w:id="200"/>
    <w:bookmarkEnd w:id="201"/>
    <w:bookmarkEnd w:id="202"/>
    <w:p w14:paraId="390D2207" w14:textId="77777777" w:rsidR="007876AE" w:rsidRDefault="007876AE"/>
    <w:p w14:paraId="390D2208" w14:textId="77777777" w:rsidR="00B53102" w:rsidRDefault="00B53102">
      <w:pPr>
        <w:pStyle w:val="Heading2"/>
      </w:pPr>
      <w:bookmarkStart w:id="203" w:name="_Toc309218827"/>
      <w:bookmarkStart w:id="204" w:name="_Toc309219179"/>
      <w:bookmarkStart w:id="205" w:name="_Toc309279187"/>
      <w:bookmarkStart w:id="206" w:name="_Toc309279441"/>
      <w:bookmarkStart w:id="207" w:name="_Toc310406340"/>
      <w:bookmarkStart w:id="208" w:name="_Toc310781403"/>
      <w:bookmarkStart w:id="209" w:name="_Toc310923185"/>
      <w:bookmarkStart w:id="210" w:name="_Toc310923268"/>
      <w:bookmarkStart w:id="211" w:name="_Toc310923349"/>
      <w:bookmarkStart w:id="212" w:name="_Toc309218828"/>
      <w:bookmarkStart w:id="213" w:name="_Toc309219180"/>
      <w:bookmarkStart w:id="214" w:name="_Toc309279188"/>
      <w:bookmarkStart w:id="215" w:name="_Toc309279442"/>
      <w:bookmarkStart w:id="216" w:name="_Toc310406341"/>
      <w:bookmarkStart w:id="217" w:name="_Toc310781404"/>
      <w:bookmarkStart w:id="218" w:name="_Toc310923186"/>
      <w:bookmarkStart w:id="219" w:name="_Toc310923269"/>
      <w:bookmarkStart w:id="220" w:name="_Toc310923350"/>
      <w:bookmarkStart w:id="221" w:name="_Toc309218829"/>
      <w:bookmarkStart w:id="222" w:name="_Toc309219181"/>
      <w:bookmarkStart w:id="223" w:name="_Toc309279189"/>
      <w:bookmarkStart w:id="224" w:name="_Toc309279443"/>
      <w:bookmarkStart w:id="225" w:name="_Toc310406342"/>
      <w:bookmarkStart w:id="226" w:name="_Toc310781405"/>
      <w:bookmarkStart w:id="227" w:name="_Toc310923187"/>
      <w:bookmarkStart w:id="228" w:name="_Toc310923270"/>
      <w:bookmarkStart w:id="229" w:name="_Toc310923351"/>
      <w:bookmarkStart w:id="230" w:name="_Toc309218830"/>
      <w:bookmarkStart w:id="231" w:name="_Toc309219182"/>
      <w:bookmarkStart w:id="232" w:name="_Toc309279190"/>
      <w:bookmarkStart w:id="233" w:name="_Toc309279444"/>
      <w:bookmarkStart w:id="234" w:name="_Toc310406343"/>
      <w:bookmarkStart w:id="235" w:name="_Toc310781406"/>
      <w:bookmarkStart w:id="236" w:name="_Toc310923188"/>
      <w:bookmarkStart w:id="237" w:name="_Toc310923271"/>
      <w:bookmarkStart w:id="238" w:name="_Toc310923352"/>
      <w:bookmarkStart w:id="239" w:name="_Toc309218831"/>
      <w:bookmarkStart w:id="240" w:name="_Toc309219183"/>
      <w:bookmarkStart w:id="241" w:name="_Toc309279191"/>
      <w:bookmarkStart w:id="242" w:name="_Toc309279445"/>
      <w:bookmarkStart w:id="243" w:name="_Toc310406344"/>
      <w:bookmarkStart w:id="244" w:name="_Toc310781407"/>
      <w:bookmarkStart w:id="245" w:name="_Toc310923189"/>
      <w:bookmarkStart w:id="246" w:name="_Toc310923272"/>
      <w:bookmarkStart w:id="247" w:name="_Toc310923353"/>
      <w:bookmarkStart w:id="248" w:name="_Toc309218832"/>
      <w:bookmarkStart w:id="249" w:name="_Toc309219184"/>
      <w:bookmarkStart w:id="250" w:name="_Toc309279192"/>
      <w:bookmarkStart w:id="251" w:name="_Toc309279446"/>
      <w:bookmarkStart w:id="252" w:name="_Toc310406345"/>
      <w:bookmarkStart w:id="253" w:name="_Toc310781408"/>
      <w:bookmarkStart w:id="254" w:name="_Toc310923190"/>
      <w:bookmarkStart w:id="255" w:name="_Toc310923273"/>
      <w:bookmarkStart w:id="256" w:name="_Toc310923354"/>
      <w:bookmarkStart w:id="257" w:name="_Toc309218833"/>
      <w:bookmarkStart w:id="258" w:name="_Toc309219185"/>
      <w:bookmarkStart w:id="259" w:name="_Toc309279193"/>
      <w:bookmarkStart w:id="260" w:name="_Toc309279447"/>
      <w:bookmarkStart w:id="261" w:name="_Toc310406346"/>
      <w:bookmarkStart w:id="262" w:name="_Toc310781409"/>
      <w:bookmarkStart w:id="263" w:name="_Toc310923191"/>
      <w:bookmarkStart w:id="264" w:name="_Toc310923274"/>
      <w:bookmarkStart w:id="265" w:name="_Toc310923355"/>
      <w:bookmarkStart w:id="266" w:name="_Toc309218834"/>
      <w:bookmarkStart w:id="267" w:name="_Toc309219186"/>
      <w:bookmarkStart w:id="268" w:name="_Toc309279194"/>
      <w:bookmarkStart w:id="269" w:name="_Toc309279448"/>
      <w:bookmarkStart w:id="270" w:name="_Toc310406347"/>
      <w:bookmarkStart w:id="271" w:name="_Toc310781410"/>
      <w:bookmarkStart w:id="272" w:name="_Toc310923192"/>
      <w:bookmarkStart w:id="273" w:name="_Toc310923275"/>
      <w:bookmarkStart w:id="274" w:name="_Toc310923356"/>
      <w:bookmarkStart w:id="275" w:name="_Toc309218835"/>
      <w:bookmarkStart w:id="276" w:name="_Toc309219187"/>
      <w:bookmarkStart w:id="277" w:name="_Toc309279195"/>
      <w:bookmarkStart w:id="278" w:name="_Toc309279449"/>
      <w:bookmarkStart w:id="279" w:name="_Toc310406348"/>
      <w:bookmarkStart w:id="280" w:name="_Toc310781411"/>
      <w:bookmarkStart w:id="281" w:name="_Toc310923193"/>
      <w:bookmarkStart w:id="282" w:name="_Toc310923276"/>
      <w:bookmarkStart w:id="283" w:name="_Toc310923357"/>
      <w:bookmarkStart w:id="284" w:name="_Toc309218836"/>
      <w:bookmarkStart w:id="285" w:name="_Toc309219188"/>
      <w:bookmarkStart w:id="286" w:name="_Toc309279196"/>
      <w:bookmarkStart w:id="287" w:name="_Toc309279450"/>
      <w:bookmarkStart w:id="288" w:name="_Toc310406349"/>
      <w:bookmarkStart w:id="289" w:name="_Toc310781412"/>
      <w:bookmarkStart w:id="290" w:name="_Toc310923194"/>
      <w:bookmarkStart w:id="291" w:name="_Toc310923277"/>
      <w:bookmarkStart w:id="292" w:name="_Toc310923358"/>
      <w:bookmarkStart w:id="293" w:name="_Toc309218837"/>
      <w:bookmarkStart w:id="294" w:name="_Toc309219189"/>
      <w:bookmarkStart w:id="295" w:name="_Toc309279197"/>
      <w:bookmarkStart w:id="296" w:name="_Toc309279451"/>
      <w:bookmarkStart w:id="297" w:name="_Toc310406350"/>
      <w:bookmarkStart w:id="298" w:name="_Toc310781413"/>
      <w:bookmarkStart w:id="299" w:name="_Toc310923195"/>
      <w:bookmarkStart w:id="300" w:name="_Toc310923278"/>
      <w:bookmarkStart w:id="301" w:name="_Toc310923359"/>
      <w:bookmarkStart w:id="302" w:name="_Toc309218838"/>
      <w:bookmarkStart w:id="303" w:name="_Toc309219190"/>
      <w:bookmarkStart w:id="304" w:name="_Toc309279198"/>
      <w:bookmarkStart w:id="305" w:name="_Toc309279452"/>
      <w:bookmarkStart w:id="306" w:name="_Toc310406351"/>
      <w:bookmarkStart w:id="307" w:name="_Toc310781414"/>
      <w:bookmarkStart w:id="308" w:name="_Toc310923196"/>
      <w:bookmarkStart w:id="309" w:name="_Toc310923279"/>
      <w:bookmarkStart w:id="310" w:name="_Toc310923360"/>
      <w:bookmarkStart w:id="311" w:name="_Toc309218839"/>
      <w:bookmarkStart w:id="312" w:name="_Toc309219191"/>
      <w:bookmarkStart w:id="313" w:name="_Toc309279199"/>
      <w:bookmarkStart w:id="314" w:name="_Toc309279453"/>
      <w:bookmarkStart w:id="315" w:name="_Toc310406352"/>
      <w:bookmarkStart w:id="316" w:name="_Toc310781415"/>
      <w:bookmarkStart w:id="317" w:name="_Toc310923197"/>
      <w:bookmarkStart w:id="318" w:name="_Toc310923280"/>
      <w:bookmarkStart w:id="319" w:name="_Toc310923361"/>
      <w:bookmarkStart w:id="320" w:name="_Toc309218840"/>
      <w:bookmarkStart w:id="321" w:name="_Toc309219192"/>
      <w:bookmarkStart w:id="322" w:name="_Toc309279200"/>
      <w:bookmarkStart w:id="323" w:name="_Toc309279454"/>
      <w:bookmarkStart w:id="324" w:name="_Toc310406353"/>
      <w:bookmarkStart w:id="325" w:name="_Toc310781416"/>
      <w:bookmarkStart w:id="326" w:name="_Toc310923198"/>
      <w:bookmarkStart w:id="327" w:name="_Toc310923281"/>
      <w:bookmarkStart w:id="328" w:name="_Toc310923362"/>
      <w:bookmarkStart w:id="329" w:name="_Toc309218841"/>
      <w:bookmarkStart w:id="330" w:name="_Toc309219193"/>
      <w:bookmarkStart w:id="331" w:name="_Toc309279201"/>
      <w:bookmarkStart w:id="332" w:name="_Toc309279455"/>
      <w:bookmarkStart w:id="333" w:name="_Toc310406354"/>
      <w:bookmarkStart w:id="334" w:name="_Toc310781417"/>
      <w:bookmarkStart w:id="335" w:name="_Toc310923199"/>
      <w:bookmarkStart w:id="336" w:name="_Toc310923282"/>
      <w:bookmarkStart w:id="337" w:name="_Toc310923363"/>
      <w:bookmarkStart w:id="338" w:name="_Toc309218842"/>
      <w:bookmarkStart w:id="339" w:name="_Toc309219194"/>
      <w:bookmarkStart w:id="340" w:name="_Toc309279202"/>
      <w:bookmarkStart w:id="341" w:name="_Toc309279456"/>
      <w:bookmarkStart w:id="342" w:name="_Toc310406355"/>
      <w:bookmarkStart w:id="343" w:name="_Toc310781418"/>
      <w:bookmarkStart w:id="344" w:name="_Toc310923200"/>
      <w:bookmarkStart w:id="345" w:name="_Toc310923283"/>
      <w:bookmarkStart w:id="346" w:name="_Toc310923364"/>
      <w:bookmarkStart w:id="347" w:name="_Toc309218843"/>
      <w:bookmarkStart w:id="348" w:name="_Toc309219195"/>
      <w:bookmarkStart w:id="349" w:name="_Toc309279203"/>
      <w:bookmarkStart w:id="350" w:name="_Toc309279457"/>
      <w:bookmarkStart w:id="351" w:name="_Toc310406356"/>
      <w:bookmarkStart w:id="352" w:name="_Toc310781419"/>
      <w:bookmarkStart w:id="353" w:name="_Toc310923201"/>
      <w:bookmarkStart w:id="354" w:name="_Toc310923284"/>
      <w:bookmarkStart w:id="355" w:name="_Toc310923365"/>
      <w:bookmarkStart w:id="356" w:name="_Toc309218844"/>
      <w:bookmarkStart w:id="357" w:name="_Toc309219196"/>
      <w:bookmarkStart w:id="358" w:name="_Toc309279204"/>
      <w:bookmarkStart w:id="359" w:name="_Toc309279458"/>
      <w:bookmarkStart w:id="360" w:name="_Toc310406357"/>
      <w:bookmarkStart w:id="361" w:name="_Toc310781420"/>
      <w:bookmarkStart w:id="362" w:name="_Toc310923202"/>
      <w:bookmarkStart w:id="363" w:name="_Toc310923285"/>
      <w:bookmarkStart w:id="364" w:name="_Toc310923366"/>
      <w:bookmarkStart w:id="365" w:name="_Toc309218846"/>
      <w:bookmarkStart w:id="366" w:name="_Toc309219198"/>
      <w:bookmarkStart w:id="367" w:name="_Toc309279206"/>
      <w:bookmarkStart w:id="368" w:name="_Toc309279460"/>
      <w:bookmarkStart w:id="369" w:name="_Toc309218848"/>
      <w:bookmarkStart w:id="370" w:name="_Toc309219200"/>
      <w:bookmarkStart w:id="371" w:name="_Toc309279208"/>
      <w:bookmarkStart w:id="372" w:name="_Toc309279462"/>
      <w:bookmarkStart w:id="373" w:name="_Toc305746459"/>
      <w:bookmarkStart w:id="374" w:name="_Toc305747567"/>
      <w:bookmarkStart w:id="375" w:name="_Toc305764170"/>
      <w:bookmarkStart w:id="376" w:name="_Toc305764262"/>
      <w:bookmarkStart w:id="377" w:name="_Toc305764392"/>
      <w:bookmarkStart w:id="378" w:name="_Toc305926567"/>
      <w:bookmarkStart w:id="379" w:name="_Toc306000471"/>
      <w:bookmarkStart w:id="380" w:name="_Toc306190857"/>
      <w:bookmarkStart w:id="381" w:name="_Toc306254595"/>
      <w:bookmarkStart w:id="382" w:name="_Toc308588202"/>
      <w:bookmarkStart w:id="383" w:name="_Toc308588235"/>
      <w:bookmarkStart w:id="384" w:name="_Toc309109902"/>
      <w:bookmarkStart w:id="385" w:name="_Toc309109940"/>
      <w:bookmarkStart w:id="386" w:name="_Toc309110034"/>
      <w:bookmarkStart w:id="387" w:name="_Toc309214570"/>
      <w:bookmarkStart w:id="388" w:name="_Toc309218849"/>
      <w:bookmarkStart w:id="389" w:name="_Toc309219201"/>
      <w:bookmarkStart w:id="390" w:name="_Toc309279209"/>
      <w:bookmarkStart w:id="391" w:name="_Toc309279463"/>
      <w:bookmarkStart w:id="392" w:name="_Toc305746460"/>
      <w:bookmarkStart w:id="393" w:name="_Toc305747568"/>
      <w:bookmarkStart w:id="394" w:name="_Toc305764171"/>
      <w:bookmarkStart w:id="395" w:name="_Toc305764263"/>
      <w:bookmarkStart w:id="396" w:name="_Toc305764393"/>
      <w:bookmarkStart w:id="397" w:name="_Toc305926568"/>
      <w:bookmarkStart w:id="398" w:name="_Toc306000472"/>
      <w:bookmarkStart w:id="399" w:name="_Toc306190858"/>
      <w:bookmarkStart w:id="400" w:name="_Toc306254596"/>
      <w:bookmarkStart w:id="401" w:name="_Toc308588203"/>
      <w:bookmarkStart w:id="402" w:name="_Toc308588236"/>
      <w:bookmarkStart w:id="403" w:name="_Toc309109903"/>
      <w:bookmarkStart w:id="404" w:name="_Toc309109941"/>
      <w:bookmarkStart w:id="405" w:name="_Toc309110035"/>
      <w:bookmarkStart w:id="406" w:name="_Toc309214571"/>
      <w:bookmarkStart w:id="407" w:name="_Toc309218850"/>
      <w:bookmarkStart w:id="408" w:name="_Toc309219202"/>
      <w:bookmarkStart w:id="409" w:name="_Toc309279210"/>
      <w:bookmarkStart w:id="410" w:name="_Toc309279464"/>
      <w:bookmarkStart w:id="411" w:name="_Toc308588238"/>
      <w:bookmarkStart w:id="412" w:name="_Toc309109905"/>
      <w:bookmarkStart w:id="413" w:name="_Toc309109943"/>
      <w:bookmarkStart w:id="414" w:name="_Toc309110037"/>
      <w:bookmarkStart w:id="415" w:name="_Toc309214573"/>
      <w:bookmarkStart w:id="416" w:name="_Toc309218852"/>
      <w:bookmarkStart w:id="417" w:name="_Toc309219204"/>
      <w:bookmarkStart w:id="418" w:name="_Toc309279212"/>
      <w:bookmarkStart w:id="419" w:name="_Toc309279466"/>
      <w:bookmarkStart w:id="420" w:name="_Toc310406359"/>
      <w:bookmarkStart w:id="421" w:name="_Toc310781422"/>
      <w:bookmarkStart w:id="422" w:name="_Toc310923205"/>
      <w:bookmarkStart w:id="423" w:name="_Toc310923287"/>
      <w:bookmarkStart w:id="424" w:name="_Toc310923368"/>
      <w:bookmarkStart w:id="425" w:name="_Toc306000474"/>
      <w:bookmarkStart w:id="426" w:name="_Toc306190860"/>
      <w:bookmarkStart w:id="427" w:name="_Toc306254598"/>
      <w:bookmarkStart w:id="428" w:name="_Toc310406360"/>
      <w:bookmarkStart w:id="429" w:name="_Toc310781423"/>
      <w:bookmarkStart w:id="430" w:name="_Toc310923206"/>
      <w:bookmarkStart w:id="431" w:name="_Toc310923288"/>
      <w:bookmarkStart w:id="432" w:name="_Toc310923369"/>
      <w:bookmarkStart w:id="433" w:name="_Toc308588240"/>
      <w:bookmarkStart w:id="434" w:name="_Toc309110039"/>
      <w:bookmarkStart w:id="435" w:name="_Toc309214575"/>
      <w:bookmarkStart w:id="436" w:name="_Toc309219206"/>
      <w:bookmarkStart w:id="437" w:name="_Toc382566787"/>
      <w:bookmarkStart w:id="438" w:name="_Toc310781424"/>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t>AED Use</w:t>
      </w:r>
      <w:bookmarkEnd w:id="437"/>
      <w:r>
        <w:t xml:space="preserve"> </w:t>
      </w:r>
    </w:p>
    <w:p w14:paraId="390D2209" w14:textId="77777777" w:rsidR="00B53102" w:rsidRDefault="00B53102" w:rsidP="00B53102">
      <w:pPr>
        <w:pStyle w:val="Heading3"/>
      </w:pPr>
      <w:r>
        <w:t>If an AED is used on an individual</w:t>
      </w:r>
      <w:r w:rsidR="001E674F">
        <w:t xml:space="preserve">, </w:t>
      </w:r>
      <w:r>
        <w:t xml:space="preserve">the AED </w:t>
      </w:r>
      <w:r w:rsidR="00A25AED">
        <w:t>shall</w:t>
      </w:r>
      <w:r>
        <w:t xml:space="preserve"> be taken out of service, and the AED </w:t>
      </w:r>
      <w:r w:rsidR="00E66D7A">
        <w:t>P</w:t>
      </w:r>
      <w:r>
        <w:t xml:space="preserve">rogram </w:t>
      </w:r>
      <w:r w:rsidR="00E66D7A">
        <w:t>O</w:t>
      </w:r>
      <w:r>
        <w:t xml:space="preserve">wner immediately contacted.   </w:t>
      </w:r>
    </w:p>
    <w:p w14:paraId="390D220A" w14:textId="77777777" w:rsidR="00B53102" w:rsidRDefault="00B53102" w:rsidP="00B53102">
      <w:pPr>
        <w:pStyle w:val="Heading3"/>
      </w:pPr>
      <w:r>
        <w:lastRenderedPageBreak/>
        <w:t xml:space="preserve">The data from the event </w:t>
      </w:r>
      <w:r w:rsidR="00A25AED">
        <w:t>shall</w:t>
      </w:r>
      <w:r>
        <w:t xml:space="preserve"> be downloaded and sent to the AED </w:t>
      </w:r>
      <w:r w:rsidR="00E66D7A">
        <w:t>P</w:t>
      </w:r>
      <w:r>
        <w:t xml:space="preserve">rogram </w:t>
      </w:r>
      <w:r w:rsidR="00E66D7A">
        <w:t>O</w:t>
      </w:r>
      <w:r>
        <w:t xml:space="preserve">wner, who will then review the AED’s function with TI’s AED </w:t>
      </w:r>
      <w:r w:rsidR="00E66D7A">
        <w:t>M</w:t>
      </w:r>
      <w:r>
        <w:t xml:space="preserve">edical </w:t>
      </w:r>
      <w:r w:rsidR="00E66D7A">
        <w:t>D</w:t>
      </w:r>
      <w:r>
        <w:t xml:space="preserve">irector.  </w:t>
      </w:r>
    </w:p>
    <w:p w14:paraId="390D220B" w14:textId="77777777" w:rsidR="009D53D4" w:rsidRDefault="00B53102" w:rsidP="00B53102">
      <w:pPr>
        <w:pStyle w:val="Heading3"/>
      </w:pPr>
      <w:r>
        <w:t xml:space="preserve">The pads </w:t>
      </w:r>
      <w:r w:rsidR="00A25AED">
        <w:t>shall</w:t>
      </w:r>
      <w:r>
        <w:t xml:space="preserve"> be replaced, and the AED checked to ensure it is ready for use, and then returned to </w:t>
      </w:r>
      <w:r w:rsidR="009D53D4">
        <w:t>service</w:t>
      </w:r>
      <w:r w:rsidR="00E66D7A">
        <w:t>.</w:t>
      </w:r>
    </w:p>
    <w:p w14:paraId="390D220C" w14:textId="77777777" w:rsidR="00B53102" w:rsidRDefault="009D53D4" w:rsidP="00B53102">
      <w:pPr>
        <w:pStyle w:val="Heading3"/>
      </w:pPr>
      <w:r>
        <w:t>The After Action Report (</w:t>
      </w:r>
      <w:hyperlink w:anchor="_APPENDIX_B:_" w:history="1">
        <w:r w:rsidR="00E66D7A" w:rsidRPr="009D53D4">
          <w:rPr>
            <w:rStyle w:val="Hyperlink"/>
            <w:rFonts w:cs="Arial"/>
          </w:rPr>
          <w:t xml:space="preserve">Appendix </w:t>
        </w:r>
        <w:r w:rsidR="00E66D7A">
          <w:rPr>
            <w:rStyle w:val="Hyperlink"/>
            <w:rFonts w:cs="Arial"/>
          </w:rPr>
          <w:t>A</w:t>
        </w:r>
      </w:hyperlink>
      <w:r>
        <w:t xml:space="preserve">) </w:t>
      </w:r>
      <w:r w:rsidR="00A25AED">
        <w:t>shall</w:t>
      </w:r>
      <w:r>
        <w:t xml:space="preserve"> be filled out and sent to </w:t>
      </w:r>
      <w:r w:rsidR="00E66D7A">
        <w:t xml:space="preserve">the </w:t>
      </w:r>
      <w:r>
        <w:t>TI AED Program Owner</w:t>
      </w:r>
      <w:r w:rsidR="00E66D7A">
        <w:t>.</w:t>
      </w:r>
    </w:p>
    <w:p w14:paraId="390D220D" w14:textId="77777777" w:rsidR="009D53D4" w:rsidRPr="009D53D4" w:rsidRDefault="009D53D4" w:rsidP="009D53D4"/>
    <w:p w14:paraId="390D220E" w14:textId="77777777" w:rsidR="007876AE" w:rsidRDefault="007876AE">
      <w:pPr>
        <w:pStyle w:val="Heading2"/>
      </w:pPr>
      <w:bookmarkStart w:id="439" w:name="_Toc382566788"/>
      <w:r>
        <w:t>Training Requirements</w:t>
      </w:r>
      <w:bookmarkEnd w:id="438"/>
      <w:bookmarkEnd w:id="439"/>
    </w:p>
    <w:p w14:paraId="390D220F" w14:textId="77777777" w:rsidR="005A32F8" w:rsidRDefault="005A32F8" w:rsidP="00B53102">
      <w:pPr>
        <w:pStyle w:val="Heading3"/>
      </w:pPr>
      <w:r>
        <w:t xml:space="preserve">Each site </w:t>
      </w:r>
      <w:r w:rsidR="00A25AED">
        <w:t>shall</w:t>
      </w:r>
      <w:r>
        <w:t xml:space="preserve"> make available to all employees an optional, in-person CPR/AED training at least once per year.</w:t>
      </w:r>
    </w:p>
    <w:p w14:paraId="390D2210" w14:textId="77777777" w:rsidR="007876AE" w:rsidRPr="00B021A0" w:rsidRDefault="001E674F" w:rsidP="00B53102">
      <w:pPr>
        <w:pStyle w:val="Heading3"/>
      </w:pPr>
      <w:r>
        <w:t xml:space="preserve">Employees expected </w:t>
      </w:r>
      <w:r w:rsidR="00B021A0" w:rsidRPr="00B021A0">
        <w:t xml:space="preserve">to render medical assistance </w:t>
      </w:r>
      <w:r w:rsidR="00A25AED">
        <w:t>shall</w:t>
      </w:r>
      <w:r w:rsidR="00B021A0" w:rsidRPr="00B021A0">
        <w:t xml:space="preserve"> have </w:t>
      </w:r>
      <w:r w:rsidR="00C16403">
        <w:t>CPR/AED training</w:t>
      </w:r>
      <w:r w:rsidR="00E3085A">
        <w:t xml:space="preserve"> (Reference 3.2)</w:t>
      </w:r>
      <w:r w:rsidR="00C16403">
        <w:t>.</w:t>
      </w:r>
    </w:p>
    <w:p w14:paraId="390D2211" w14:textId="77777777" w:rsidR="00AE146A" w:rsidRPr="00AE146A" w:rsidRDefault="00AE146A" w:rsidP="00AE146A"/>
    <w:p w14:paraId="390D2212" w14:textId="77777777" w:rsidR="007876AE" w:rsidRDefault="007876AE"/>
    <w:p w14:paraId="390D2213" w14:textId="77777777" w:rsidR="007876AE" w:rsidRDefault="007876AE">
      <w:pPr>
        <w:pStyle w:val="Heading1"/>
      </w:pPr>
      <w:bookmarkStart w:id="440" w:name="_Toc310406362"/>
      <w:bookmarkStart w:id="441" w:name="_Toc310781425"/>
      <w:bookmarkStart w:id="442" w:name="_Toc310923211"/>
      <w:bookmarkStart w:id="443" w:name="_Toc310923290"/>
      <w:bookmarkStart w:id="444" w:name="_Toc310923371"/>
      <w:bookmarkStart w:id="445" w:name="_Toc310406363"/>
      <w:bookmarkStart w:id="446" w:name="_Toc310781426"/>
      <w:bookmarkStart w:id="447" w:name="_Toc310923212"/>
      <w:bookmarkStart w:id="448" w:name="_Toc310923291"/>
      <w:bookmarkStart w:id="449" w:name="_Toc310923372"/>
      <w:bookmarkStart w:id="450" w:name="_Toc310406364"/>
      <w:bookmarkStart w:id="451" w:name="_Toc310781427"/>
      <w:bookmarkStart w:id="452" w:name="_Toc310923213"/>
      <w:bookmarkStart w:id="453" w:name="_Toc310923292"/>
      <w:bookmarkStart w:id="454" w:name="_Toc310923373"/>
      <w:bookmarkStart w:id="455" w:name="_Toc310406365"/>
      <w:bookmarkStart w:id="456" w:name="_Toc310781428"/>
      <w:bookmarkStart w:id="457" w:name="_Toc310923214"/>
      <w:bookmarkStart w:id="458" w:name="_Toc310923293"/>
      <w:bookmarkStart w:id="459" w:name="_Toc310923374"/>
      <w:bookmarkStart w:id="460" w:name="_Toc310406366"/>
      <w:bookmarkStart w:id="461" w:name="_Toc310781429"/>
      <w:bookmarkStart w:id="462" w:name="_Toc310923215"/>
      <w:bookmarkStart w:id="463" w:name="_Toc310923294"/>
      <w:bookmarkStart w:id="464" w:name="_Toc310923375"/>
      <w:bookmarkStart w:id="465" w:name="_Toc310406367"/>
      <w:bookmarkStart w:id="466" w:name="_Toc310781430"/>
      <w:bookmarkStart w:id="467" w:name="_Toc310923216"/>
      <w:bookmarkStart w:id="468" w:name="_Toc310923295"/>
      <w:bookmarkStart w:id="469" w:name="_Toc310923376"/>
      <w:bookmarkStart w:id="470" w:name="_Toc310406368"/>
      <w:bookmarkStart w:id="471" w:name="_Toc310781431"/>
      <w:bookmarkStart w:id="472" w:name="_Toc310923217"/>
      <w:bookmarkStart w:id="473" w:name="_Toc310923296"/>
      <w:bookmarkStart w:id="474" w:name="_Toc310923377"/>
      <w:bookmarkStart w:id="475" w:name="_Toc310406369"/>
      <w:bookmarkStart w:id="476" w:name="_Toc310781432"/>
      <w:bookmarkStart w:id="477" w:name="_Toc310923218"/>
      <w:bookmarkStart w:id="478" w:name="_Toc310923297"/>
      <w:bookmarkStart w:id="479" w:name="_Toc310923378"/>
      <w:bookmarkStart w:id="480" w:name="_Toc310406370"/>
      <w:bookmarkStart w:id="481" w:name="_Toc310781433"/>
      <w:bookmarkStart w:id="482" w:name="_Toc310923219"/>
      <w:bookmarkStart w:id="483" w:name="_Toc310923298"/>
      <w:bookmarkStart w:id="484" w:name="_Toc310923379"/>
      <w:bookmarkStart w:id="485" w:name="_Toc310406371"/>
      <w:bookmarkStart w:id="486" w:name="_Toc310781434"/>
      <w:bookmarkStart w:id="487" w:name="_Toc310923220"/>
      <w:bookmarkStart w:id="488" w:name="_Toc310923299"/>
      <w:bookmarkStart w:id="489" w:name="_Toc310923380"/>
      <w:bookmarkStart w:id="490" w:name="_Toc310406372"/>
      <w:bookmarkStart w:id="491" w:name="_Toc310781435"/>
      <w:bookmarkStart w:id="492" w:name="_Toc310923221"/>
      <w:bookmarkStart w:id="493" w:name="_Toc310923300"/>
      <w:bookmarkStart w:id="494" w:name="_Toc310923381"/>
      <w:bookmarkStart w:id="495" w:name="_Toc310406373"/>
      <w:bookmarkStart w:id="496" w:name="_Toc310781436"/>
      <w:bookmarkStart w:id="497" w:name="_Toc310923222"/>
      <w:bookmarkStart w:id="498" w:name="_Toc310923301"/>
      <w:bookmarkStart w:id="499" w:name="_Toc310923382"/>
      <w:bookmarkStart w:id="500" w:name="_Toc310406374"/>
      <w:bookmarkStart w:id="501" w:name="_Toc310781437"/>
      <w:bookmarkStart w:id="502" w:name="_Toc310923223"/>
      <w:bookmarkStart w:id="503" w:name="_Toc310923302"/>
      <w:bookmarkStart w:id="504" w:name="_Toc310923383"/>
      <w:bookmarkStart w:id="505" w:name="_Toc310406375"/>
      <w:bookmarkStart w:id="506" w:name="_Toc310781438"/>
      <w:bookmarkStart w:id="507" w:name="_Toc310923224"/>
      <w:bookmarkStart w:id="508" w:name="_Toc310923303"/>
      <w:bookmarkStart w:id="509" w:name="_Toc310923384"/>
      <w:bookmarkStart w:id="510" w:name="_Toc310406376"/>
      <w:bookmarkStart w:id="511" w:name="_Toc310781439"/>
      <w:bookmarkStart w:id="512" w:name="_Toc310923225"/>
      <w:bookmarkStart w:id="513" w:name="_Toc310923304"/>
      <w:bookmarkStart w:id="514" w:name="_Toc310923385"/>
      <w:bookmarkStart w:id="515" w:name="_Toc310406377"/>
      <w:bookmarkStart w:id="516" w:name="_Toc310781440"/>
      <w:bookmarkStart w:id="517" w:name="_Toc310923226"/>
      <w:bookmarkStart w:id="518" w:name="_Toc310923305"/>
      <w:bookmarkStart w:id="519" w:name="_Toc310923386"/>
      <w:bookmarkStart w:id="520" w:name="_Toc310406378"/>
      <w:bookmarkStart w:id="521" w:name="_Toc310781441"/>
      <w:bookmarkStart w:id="522" w:name="_Toc310923227"/>
      <w:bookmarkStart w:id="523" w:name="_Toc310923306"/>
      <w:bookmarkStart w:id="524" w:name="_Toc310923387"/>
      <w:bookmarkStart w:id="525" w:name="_Toc310406379"/>
      <w:bookmarkStart w:id="526" w:name="_Toc310781442"/>
      <w:bookmarkStart w:id="527" w:name="_Toc310923228"/>
      <w:bookmarkStart w:id="528" w:name="_Toc310923307"/>
      <w:bookmarkStart w:id="529" w:name="_Toc310923388"/>
      <w:bookmarkStart w:id="530" w:name="_Toc310406380"/>
      <w:bookmarkStart w:id="531" w:name="_Toc310781443"/>
      <w:bookmarkStart w:id="532" w:name="_Toc310923229"/>
      <w:bookmarkStart w:id="533" w:name="_Toc310923308"/>
      <w:bookmarkStart w:id="534" w:name="_Toc310923389"/>
      <w:bookmarkStart w:id="535" w:name="_Toc310406381"/>
      <w:bookmarkStart w:id="536" w:name="_Toc310781444"/>
      <w:bookmarkStart w:id="537" w:name="_Toc310923230"/>
      <w:bookmarkStart w:id="538" w:name="_Toc310923309"/>
      <w:bookmarkStart w:id="539" w:name="_Toc310923390"/>
      <w:bookmarkStart w:id="540" w:name="_Toc310406382"/>
      <w:bookmarkStart w:id="541" w:name="_Toc310781445"/>
      <w:bookmarkStart w:id="542" w:name="_Toc310923231"/>
      <w:bookmarkStart w:id="543" w:name="_Toc310923310"/>
      <w:bookmarkStart w:id="544" w:name="_Toc310923391"/>
      <w:bookmarkStart w:id="545" w:name="_Toc310406383"/>
      <w:bookmarkStart w:id="546" w:name="_Toc310781446"/>
      <w:bookmarkStart w:id="547" w:name="_Toc310923232"/>
      <w:bookmarkStart w:id="548" w:name="_Toc310923311"/>
      <w:bookmarkStart w:id="549" w:name="_Toc310923392"/>
      <w:bookmarkStart w:id="550" w:name="_Toc310406384"/>
      <w:bookmarkStart w:id="551" w:name="_Toc310781447"/>
      <w:bookmarkStart w:id="552" w:name="_Toc310923233"/>
      <w:bookmarkStart w:id="553" w:name="_Toc310923312"/>
      <w:bookmarkStart w:id="554" w:name="_Toc310923393"/>
      <w:bookmarkStart w:id="555" w:name="_Toc310406385"/>
      <w:bookmarkStart w:id="556" w:name="_Toc310781448"/>
      <w:bookmarkStart w:id="557" w:name="_Toc310923234"/>
      <w:bookmarkStart w:id="558" w:name="_Toc310923313"/>
      <w:bookmarkStart w:id="559" w:name="_Toc310923394"/>
      <w:bookmarkStart w:id="560" w:name="_Toc524336029"/>
      <w:bookmarkStart w:id="561" w:name="_Toc524336236"/>
      <w:bookmarkStart w:id="562" w:name="_Toc524347347"/>
      <w:bookmarkStart w:id="563" w:name="_Toc310781449"/>
      <w:bookmarkStart w:id="564" w:name="_Toc38256678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t>STANDARD Approval</w:t>
      </w:r>
      <w:bookmarkEnd w:id="560"/>
      <w:bookmarkEnd w:id="561"/>
      <w:bookmarkEnd w:id="562"/>
      <w:bookmarkEnd w:id="563"/>
      <w:bookmarkEnd w:id="564"/>
    </w:p>
    <w:p w14:paraId="390D2214" w14:textId="7A06E58E" w:rsidR="007876AE" w:rsidRDefault="007876AE">
      <w:pPr>
        <w:pStyle w:val="BodyTextIndent"/>
      </w:pPr>
      <w:r>
        <w:t xml:space="preserve">This standard has been approved by </w:t>
      </w:r>
      <w:r w:rsidR="006B3C54">
        <w:t>Zane Broadhead</w:t>
      </w:r>
      <w:r>
        <w:t>, TI Vice President.</w:t>
      </w:r>
    </w:p>
    <w:p w14:paraId="390D2215" w14:textId="77777777" w:rsidR="007876AE" w:rsidRDefault="007876AE">
      <w:pPr>
        <w:pStyle w:val="Heading1"/>
      </w:pPr>
      <w:bookmarkStart w:id="565" w:name="_Toc309109909"/>
      <w:bookmarkStart w:id="566" w:name="_Toc309109947"/>
      <w:bookmarkStart w:id="567" w:name="_Toc309110041"/>
      <w:bookmarkStart w:id="568" w:name="_Toc309109910"/>
      <w:bookmarkStart w:id="569" w:name="_Toc309109948"/>
      <w:bookmarkStart w:id="570" w:name="_Toc309110042"/>
      <w:bookmarkStart w:id="571" w:name="_Toc309109911"/>
      <w:bookmarkStart w:id="572" w:name="_Toc309109949"/>
      <w:bookmarkStart w:id="573" w:name="_Toc309110043"/>
      <w:bookmarkStart w:id="574" w:name="_Toc305926574"/>
      <w:bookmarkStart w:id="575" w:name="_Toc306000479"/>
      <w:bookmarkStart w:id="576" w:name="_Toc306190864"/>
      <w:bookmarkStart w:id="577" w:name="_Toc306254602"/>
      <w:bookmarkStart w:id="578" w:name="_Toc308588209"/>
      <w:bookmarkStart w:id="579" w:name="_Toc308588243"/>
      <w:bookmarkStart w:id="580" w:name="_Toc309109912"/>
      <w:bookmarkStart w:id="581" w:name="_Toc309109950"/>
      <w:bookmarkStart w:id="582" w:name="_Toc309110044"/>
      <w:bookmarkStart w:id="583" w:name="_Toc305926575"/>
      <w:bookmarkStart w:id="584" w:name="_Toc306000480"/>
      <w:bookmarkStart w:id="585" w:name="_Toc306190865"/>
      <w:bookmarkStart w:id="586" w:name="_Toc306254603"/>
      <w:bookmarkStart w:id="587" w:name="_Toc308588210"/>
      <w:bookmarkStart w:id="588" w:name="_Toc308588244"/>
      <w:bookmarkStart w:id="589" w:name="_Toc309109913"/>
      <w:bookmarkStart w:id="590" w:name="_Toc309109951"/>
      <w:bookmarkStart w:id="591" w:name="_Toc309110045"/>
      <w:bookmarkStart w:id="592" w:name="_Toc309214578"/>
      <w:bookmarkStart w:id="593" w:name="_Toc309218857"/>
      <w:bookmarkStart w:id="594" w:name="_Toc309219209"/>
      <w:bookmarkStart w:id="595" w:name="_Toc309279217"/>
      <w:bookmarkStart w:id="596" w:name="_Toc309279471"/>
      <w:bookmarkStart w:id="597" w:name="_Toc310406387"/>
      <w:bookmarkStart w:id="598" w:name="_Toc310781450"/>
      <w:bookmarkStart w:id="599" w:name="_Toc310923236"/>
      <w:bookmarkStart w:id="600" w:name="_Toc310923315"/>
      <w:bookmarkStart w:id="601" w:name="_Toc310923396"/>
      <w:bookmarkStart w:id="602" w:name="_Toc310781451"/>
      <w:bookmarkStart w:id="603" w:name="_Toc382566790"/>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t>Revision history</w:t>
      </w:r>
      <w:bookmarkEnd w:id="602"/>
      <w:bookmarkEnd w:id="603"/>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456"/>
        <w:gridCol w:w="3369"/>
        <w:gridCol w:w="1708"/>
        <w:gridCol w:w="1495"/>
      </w:tblGrid>
      <w:tr w:rsidR="007876AE" w:rsidRPr="00753336" w14:paraId="390D221B" w14:textId="77777777" w:rsidTr="00DA6132">
        <w:tc>
          <w:tcPr>
            <w:tcW w:w="990" w:type="dxa"/>
          </w:tcPr>
          <w:p w14:paraId="390D2216" w14:textId="77777777" w:rsidR="007876AE" w:rsidRPr="00753336" w:rsidRDefault="007876AE" w:rsidP="00AF5A51">
            <w:pPr>
              <w:keepNext/>
              <w:keepLines/>
              <w:jc w:val="center"/>
              <w:rPr>
                <w:b/>
              </w:rPr>
            </w:pPr>
            <w:r w:rsidRPr="00753336">
              <w:rPr>
                <w:b/>
              </w:rPr>
              <w:t>Rev#</w:t>
            </w:r>
          </w:p>
        </w:tc>
        <w:tc>
          <w:tcPr>
            <w:tcW w:w="1456" w:type="dxa"/>
          </w:tcPr>
          <w:p w14:paraId="390D2217" w14:textId="77777777" w:rsidR="007876AE" w:rsidRPr="00753336" w:rsidRDefault="007876AE" w:rsidP="00AF5A51">
            <w:pPr>
              <w:keepNext/>
              <w:keepLines/>
              <w:jc w:val="center"/>
              <w:rPr>
                <w:b/>
              </w:rPr>
            </w:pPr>
            <w:r w:rsidRPr="00753336">
              <w:rPr>
                <w:b/>
              </w:rPr>
              <w:t>Date</w:t>
            </w:r>
          </w:p>
        </w:tc>
        <w:tc>
          <w:tcPr>
            <w:tcW w:w="3369" w:type="dxa"/>
          </w:tcPr>
          <w:p w14:paraId="390D2218" w14:textId="77777777" w:rsidR="007876AE" w:rsidRPr="00753336" w:rsidRDefault="007876AE" w:rsidP="00AF5A51">
            <w:pPr>
              <w:keepNext/>
              <w:keepLines/>
              <w:jc w:val="center"/>
              <w:rPr>
                <w:b/>
              </w:rPr>
            </w:pPr>
            <w:r w:rsidRPr="00753336">
              <w:rPr>
                <w:b/>
              </w:rPr>
              <w:t>Nature of Revision</w:t>
            </w:r>
          </w:p>
        </w:tc>
        <w:tc>
          <w:tcPr>
            <w:tcW w:w="1708" w:type="dxa"/>
          </w:tcPr>
          <w:p w14:paraId="390D2219" w14:textId="77777777" w:rsidR="007876AE" w:rsidRPr="00753336" w:rsidRDefault="007876AE" w:rsidP="00AF5A51">
            <w:pPr>
              <w:keepNext/>
              <w:keepLines/>
              <w:jc w:val="center"/>
              <w:rPr>
                <w:b/>
              </w:rPr>
            </w:pPr>
            <w:r w:rsidRPr="00753336">
              <w:rPr>
                <w:b/>
              </w:rPr>
              <w:t>Author/Editor</w:t>
            </w:r>
          </w:p>
        </w:tc>
        <w:tc>
          <w:tcPr>
            <w:tcW w:w="1495" w:type="dxa"/>
          </w:tcPr>
          <w:p w14:paraId="390D221A" w14:textId="77777777" w:rsidR="007876AE" w:rsidRPr="00753336" w:rsidRDefault="007876AE" w:rsidP="00AF5A51">
            <w:pPr>
              <w:keepNext/>
              <w:keepLines/>
              <w:jc w:val="center"/>
              <w:rPr>
                <w:b/>
              </w:rPr>
            </w:pPr>
            <w:r w:rsidRPr="00753336">
              <w:rPr>
                <w:b/>
              </w:rPr>
              <w:t>Approver</w:t>
            </w:r>
          </w:p>
        </w:tc>
      </w:tr>
      <w:tr w:rsidR="007876AE" w:rsidRPr="00753336" w14:paraId="390D2221" w14:textId="77777777" w:rsidTr="00DA6132">
        <w:tc>
          <w:tcPr>
            <w:tcW w:w="990" w:type="dxa"/>
          </w:tcPr>
          <w:p w14:paraId="390D221C" w14:textId="77777777" w:rsidR="007876AE" w:rsidRPr="00753336" w:rsidRDefault="007876AE" w:rsidP="00AF5A51">
            <w:pPr>
              <w:keepNext/>
              <w:keepLines/>
              <w:jc w:val="center"/>
            </w:pPr>
            <w:r>
              <w:t>A</w:t>
            </w:r>
          </w:p>
        </w:tc>
        <w:tc>
          <w:tcPr>
            <w:tcW w:w="1456" w:type="dxa"/>
          </w:tcPr>
          <w:p w14:paraId="390D221D" w14:textId="77777777" w:rsidR="007876AE" w:rsidRPr="00753336" w:rsidRDefault="00950335" w:rsidP="00AF5A51">
            <w:pPr>
              <w:keepNext/>
              <w:keepLines/>
              <w:jc w:val="center"/>
            </w:pPr>
            <w:r>
              <w:t>9/15/2014</w:t>
            </w:r>
          </w:p>
        </w:tc>
        <w:tc>
          <w:tcPr>
            <w:tcW w:w="3369" w:type="dxa"/>
          </w:tcPr>
          <w:p w14:paraId="390D221E" w14:textId="77777777" w:rsidR="007876AE" w:rsidRDefault="00007011" w:rsidP="00675200">
            <w:pPr>
              <w:keepNext/>
              <w:keepLines/>
            </w:pPr>
            <w:r>
              <w:t>New standard</w:t>
            </w:r>
          </w:p>
        </w:tc>
        <w:tc>
          <w:tcPr>
            <w:tcW w:w="1708" w:type="dxa"/>
          </w:tcPr>
          <w:p w14:paraId="390D221F" w14:textId="77777777" w:rsidR="007876AE" w:rsidRDefault="00007011" w:rsidP="00675200">
            <w:pPr>
              <w:keepNext/>
              <w:keepLines/>
            </w:pPr>
            <w:r>
              <w:t>M. Daigrepont</w:t>
            </w:r>
          </w:p>
        </w:tc>
        <w:tc>
          <w:tcPr>
            <w:tcW w:w="1495" w:type="dxa"/>
          </w:tcPr>
          <w:p w14:paraId="390D2220" w14:textId="77777777" w:rsidR="007876AE" w:rsidRPr="00753336" w:rsidRDefault="00007011" w:rsidP="00AF5A51">
            <w:pPr>
              <w:keepNext/>
              <w:keepLines/>
              <w:jc w:val="center"/>
            </w:pPr>
            <w:r>
              <w:t>David Thomas</w:t>
            </w:r>
          </w:p>
        </w:tc>
      </w:tr>
      <w:tr w:rsidR="007876AE" w:rsidRPr="00753336" w14:paraId="390D2227" w14:textId="77777777" w:rsidTr="00DA6132">
        <w:tc>
          <w:tcPr>
            <w:tcW w:w="990" w:type="dxa"/>
          </w:tcPr>
          <w:p w14:paraId="390D2222" w14:textId="6C6BC3FA" w:rsidR="007876AE" w:rsidRPr="00753336" w:rsidRDefault="00262AB8" w:rsidP="00AF5A51">
            <w:pPr>
              <w:keepNext/>
              <w:keepLines/>
              <w:jc w:val="center"/>
            </w:pPr>
            <w:r>
              <w:t>B</w:t>
            </w:r>
          </w:p>
        </w:tc>
        <w:tc>
          <w:tcPr>
            <w:tcW w:w="1456" w:type="dxa"/>
          </w:tcPr>
          <w:p w14:paraId="390D2223" w14:textId="7D58D12F" w:rsidR="007876AE" w:rsidRDefault="00262AB8" w:rsidP="00AF5A51">
            <w:pPr>
              <w:keepNext/>
              <w:keepLines/>
              <w:jc w:val="center"/>
            </w:pPr>
            <w:r>
              <w:t>10/26/17</w:t>
            </w:r>
          </w:p>
        </w:tc>
        <w:tc>
          <w:tcPr>
            <w:tcW w:w="3369" w:type="dxa"/>
          </w:tcPr>
          <w:p w14:paraId="390D2224" w14:textId="0391A86E" w:rsidR="007876AE" w:rsidRDefault="00262AB8" w:rsidP="00675200">
            <w:pPr>
              <w:keepNext/>
              <w:keepLines/>
            </w:pPr>
            <w:r>
              <w:t>Standard reviewed. Minor formatting change</w:t>
            </w:r>
            <w:r w:rsidR="006B3C54">
              <w:t>, no WW comment period</w:t>
            </w:r>
          </w:p>
        </w:tc>
        <w:tc>
          <w:tcPr>
            <w:tcW w:w="1708" w:type="dxa"/>
          </w:tcPr>
          <w:p w14:paraId="390D2225" w14:textId="2F448370" w:rsidR="007876AE" w:rsidRDefault="00262AB8" w:rsidP="00675200">
            <w:pPr>
              <w:keepNext/>
              <w:keepLines/>
            </w:pPr>
            <w:r>
              <w:t>M. Daigrepont</w:t>
            </w:r>
          </w:p>
        </w:tc>
        <w:tc>
          <w:tcPr>
            <w:tcW w:w="1495" w:type="dxa"/>
          </w:tcPr>
          <w:p w14:paraId="390D2226" w14:textId="5E491EBA" w:rsidR="007876AE" w:rsidRPr="00753336" w:rsidRDefault="006B3C54" w:rsidP="00AF5A51">
            <w:pPr>
              <w:keepNext/>
              <w:keepLines/>
              <w:jc w:val="center"/>
            </w:pPr>
            <w:r>
              <w:t>ELC</w:t>
            </w:r>
          </w:p>
        </w:tc>
      </w:tr>
      <w:tr w:rsidR="007876AE" w:rsidRPr="00753336" w14:paraId="390D222D" w14:textId="77777777" w:rsidTr="00DA6132">
        <w:tc>
          <w:tcPr>
            <w:tcW w:w="990" w:type="dxa"/>
          </w:tcPr>
          <w:p w14:paraId="390D2228" w14:textId="77777777" w:rsidR="007876AE" w:rsidRDefault="007876AE" w:rsidP="00AF5A51">
            <w:pPr>
              <w:keepNext/>
              <w:keepLines/>
              <w:jc w:val="center"/>
            </w:pPr>
          </w:p>
        </w:tc>
        <w:tc>
          <w:tcPr>
            <w:tcW w:w="1456" w:type="dxa"/>
          </w:tcPr>
          <w:p w14:paraId="390D2229" w14:textId="77777777" w:rsidR="007876AE" w:rsidRDefault="007876AE">
            <w:pPr>
              <w:keepNext/>
              <w:keepLines/>
              <w:jc w:val="center"/>
            </w:pPr>
          </w:p>
        </w:tc>
        <w:tc>
          <w:tcPr>
            <w:tcW w:w="3369" w:type="dxa"/>
          </w:tcPr>
          <w:p w14:paraId="390D222A" w14:textId="77777777" w:rsidR="007876AE" w:rsidRDefault="007876AE" w:rsidP="005E1789">
            <w:pPr>
              <w:keepNext/>
              <w:keepLines/>
            </w:pPr>
          </w:p>
        </w:tc>
        <w:tc>
          <w:tcPr>
            <w:tcW w:w="1708" w:type="dxa"/>
          </w:tcPr>
          <w:p w14:paraId="390D222B" w14:textId="77777777" w:rsidR="007876AE" w:rsidRDefault="007876AE" w:rsidP="00675200">
            <w:pPr>
              <w:keepNext/>
              <w:keepLines/>
            </w:pPr>
          </w:p>
        </w:tc>
        <w:tc>
          <w:tcPr>
            <w:tcW w:w="1495" w:type="dxa"/>
          </w:tcPr>
          <w:p w14:paraId="390D222C" w14:textId="77777777" w:rsidR="007876AE" w:rsidRDefault="007876AE" w:rsidP="00AF5A51">
            <w:pPr>
              <w:keepNext/>
              <w:keepLines/>
              <w:jc w:val="center"/>
            </w:pPr>
          </w:p>
        </w:tc>
      </w:tr>
      <w:tr w:rsidR="007876AE" w:rsidRPr="00753336" w14:paraId="390D2233" w14:textId="77777777" w:rsidTr="00DA6132">
        <w:tc>
          <w:tcPr>
            <w:tcW w:w="990" w:type="dxa"/>
          </w:tcPr>
          <w:p w14:paraId="390D222E" w14:textId="77777777" w:rsidR="007876AE" w:rsidRDefault="007876AE" w:rsidP="00AF5A51">
            <w:pPr>
              <w:keepNext/>
              <w:keepLines/>
              <w:jc w:val="center"/>
            </w:pPr>
          </w:p>
        </w:tc>
        <w:tc>
          <w:tcPr>
            <w:tcW w:w="1456" w:type="dxa"/>
          </w:tcPr>
          <w:p w14:paraId="390D222F" w14:textId="77777777" w:rsidR="007876AE" w:rsidRDefault="007876AE" w:rsidP="00AF5A51">
            <w:pPr>
              <w:keepNext/>
              <w:keepLines/>
              <w:jc w:val="center"/>
            </w:pPr>
          </w:p>
        </w:tc>
        <w:tc>
          <w:tcPr>
            <w:tcW w:w="3369" w:type="dxa"/>
          </w:tcPr>
          <w:p w14:paraId="390D2230" w14:textId="77777777" w:rsidR="007876AE" w:rsidRDefault="007876AE" w:rsidP="00675200">
            <w:pPr>
              <w:keepNext/>
              <w:keepLines/>
            </w:pPr>
          </w:p>
        </w:tc>
        <w:tc>
          <w:tcPr>
            <w:tcW w:w="1708" w:type="dxa"/>
          </w:tcPr>
          <w:p w14:paraId="390D2231" w14:textId="77777777" w:rsidR="007876AE" w:rsidRDefault="007876AE" w:rsidP="00AF5A51">
            <w:pPr>
              <w:keepNext/>
              <w:keepLines/>
              <w:jc w:val="center"/>
            </w:pPr>
          </w:p>
        </w:tc>
        <w:tc>
          <w:tcPr>
            <w:tcW w:w="1495" w:type="dxa"/>
          </w:tcPr>
          <w:p w14:paraId="390D2232" w14:textId="77777777" w:rsidR="007876AE" w:rsidRDefault="007876AE" w:rsidP="00AF5A51">
            <w:pPr>
              <w:keepNext/>
              <w:keepLines/>
              <w:jc w:val="center"/>
            </w:pPr>
          </w:p>
        </w:tc>
      </w:tr>
      <w:tr w:rsidR="007876AE" w:rsidRPr="00753336" w14:paraId="390D2239" w14:textId="77777777" w:rsidTr="00DA6132">
        <w:tc>
          <w:tcPr>
            <w:tcW w:w="990" w:type="dxa"/>
          </w:tcPr>
          <w:p w14:paraId="390D2234" w14:textId="77777777" w:rsidR="007876AE" w:rsidRDefault="007876AE" w:rsidP="00AF5A51">
            <w:pPr>
              <w:keepNext/>
              <w:keepLines/>
              <w:jc w:val="center"/>
            </w:pPr>
          </w:p>
        </w:tc>
        <w:tc>
          <w:tcPr>
            <w:tcW w:w="1456" w:type="dxa"/>
          </w:tcPr>
          <w:p w14:paraId="390D2235" w14:textId="77777777" w:rsidR="007876AE" w:rsidRDefault="007876AE" w:rsidP="00AF5A51">
            <w:pPr>
              <w:keepNext/>
              <w:keepLines/>
              <w:jc w:val="center"/>
            </w:pPr>
          </w:p>
        </w:tc>
        <w:tc>
          <w:tcPr>
            <w:tcW w:w="3369" w:type="dxa"/>
          </w:tcPr>
          <w:p w14:paraId="390D2236" w14:textId="77777777" w:rsidR="007876AE" w:rsidRDefault="007876AE" w:rsidP="00675200">
            <w:pPr>
              <w:keepNext/>
              <w:keepLines/>
            </w:pPr>
          </w:p>
        </w:tc>
        <w:tc>
          <w:tcPr>
            <w:tcW w:w="1708" w:type="dxa"/>
          </w:tcPr>
          <w:p w14:paraId="390D2237" w14:textId="77777777" w:rsidR="007876AE" w:rsidRDefault="007876AE" w:rsidP="00AF5A51">
            <w:pPr>
              <w:keepNext/>
              <w:keepLines/>
              <w:jc w:val="center"/>
            </w:pPr>
          </w:p>
        </w:tc>
        <w:tc>
          <w:tcPr>
            <w:tcW w:w="1495" w:type="dxa"/>
          </w:tcPr>
          <w:p w14:paraId="390D2238" w14:textId="77777777" w:rsidR="007876AE" w:rsidRDefault="007876AE" w:rsidP="00AF5A51">
            <w:pPr>
              <w:keepNext/>
              <w:keepLines/>
              <w:jc w:val="center"/>
            </w:pPr>
          </w:p>
        </w:tc>
      </w:tr>
    </w:tbl>
    <w:p w14:paraId="390D223A" w14:textId="77777777" w:rsidR="00EF6A49" w:rsidRDefault="00EF6A49">
      <w:bookmarkStart w:id="604" w:name="_Toc305747576"/>
      <w:bookmarkStart w:id="605" w:name="_Toc305747577"/>
      <w:bookmarkStart w:id="606" w:name="_Toc305747578"/>
      <w:bookmarkStart w:id="607" w:name="_Toc305747579"/>
      <w:bookmarkStart w:id="608" w:name="_Toc305747580"/>
      <w:bookmarkStart w:id="609" w:name="_Toc305747581"/>
      <w:bookmarkStart w:id="610" w:name="_Toc305747582"/>
      <w:bookmarkStart w:id="611" w:name="_Toc305747583"/>
      <w:bookmarkStart w:id="612" w:name="_Toc305747584"/>
      <w:bookmarkStart w:id="613" w:name="_Toc305747585"/>
      <w:bookmarkStart w:id="614" w:name="_Toc305747586"/>
      <w:bookmarkStart w:id="615" w:name="_Toc305764270"/>
      <w:bookmarkStart w:id="616" w:name="_GoBack"/>
      <w:bookmarkEnd w:id="604"/>
      <w:bookmarkEnd w:id="605"/>
      <w:bookmarkEnd w:id="606"/>
      <w:bookmarkEnd w:id="607"/>
      <w:bookmarkEnd w:id="608"/>
      <w:bookmarkEnd w:id="609"/>
      <w:bookmarkEnd w:id="610"/>
      <w:bookmarkEnd w:id="611"/>
      <w:bookmarkEnd w:id="612"/>
      <w:bookmarkEnd w:id="613"/>
      <w:bookmarkEnd w:id="614"/>
      <w:bookmarkEnd w:id="615"/>
      <w:bookmarkEnd w:id="616"/>
      <w:r>
        <w:br w:type="page"/>
      </w:r>
    </w:p>
    <w:p w14:paraId="390D223B" w14:textId="77777777" w:rsidR="00EF6A49" w:rsidRDefault="009D53D4" w:rsidP="009D53D4">
      <w:pPr>
        <w:pStyle w:val="Heading1"/>
      </w:pPr>
      <w:bookmarkStart w:id="617" w:name="_APPENDIX_B:_"/>
      <w:bookmarkStart w:id="618" w:name="_Toc382566791"/>
      <w:bookmarkEnd w:id="617"/>
      <w:r>
        <w:lastRenderedPageBreak/>
        <w:t xml:space="preserve">APPENDIX </w:t>
      </w:r>
      <w:r w:rsidR="00FC4B6A">
        <w:t>A</w:t>
      </w:r>
      <w:r>
        <w:t>:  After Action Report</w:t>
      </w:r>
      <w:bookmarkEnd w:id="618"/>
    </w:p>
    <w:p w14:paraId="390D223C" w14:textId="77777777" w:rsidR="009D53D4" w:rsidRDefault="009D53D4" w:rsidP="00EF6A49"/>
    <w:p w14:paraId="390D223D" w14:textId="77777777" w:rsidR="009D53D4" w:rsidRPr="000E07CB" w:rsidRDefault="009D53D4" w:rsidP="009D53D4">
      <w:pPr>
        <w:jc w:val="center"/>
        <w:rPr>
          <w:b/>
          <w:sz w:val="32"/>
          <w:szCs w:val="32"/>
        </w:rPr>
      </w:pPr>
      <w:r>
        <w:rPr>
          <w:b/>
          <w:sz w:val="32"/>
          <w:szCs w:val="32"/>
        </w:rPr>
        <w:t>Texas Instruments</w:t>
      </w:r>
    </w:p>
    <w:p w14:paraId="390D223E" w14:textId="77777777" w:rsidR="009D53D4" w:rsidRDefault="009D53D4" w:rsidP="009D53D4">
      <w:pPr>
        <w:rPr>
          <w:b/>
          <w:sz w:val="32"/>
          <w:szCs w:val="32"/>
        </w:rPr>
      </w:pPr>
    </w:p>
    <w:p w14:paraId="390D223F" w14:textId="77777777" w:rsidR="009D53D4" w:rsidRPr="00145C3E" w:rsidRDefault="009D53D4" w:rsidP="009D53D4">
      <w:pPr>
        <w:jc w:val="center"/>
        <w:rPr>
          <w:b/>
          <w:sz w:val="32"/>
          <w:szCs w:val="32"/>
          <w:u w:val="single"/>
        </w:rPr>
      </w:pPr>
      <w:r w:rsidRPr="00516825">
        <w:rPr>
          <w:b/>
          <w:sz w:val="32"/>
          <w:szCs w:val="32"/>
          <w:u w:val="single"/>
        </w:rPr>
        <w:t xml:space="preserve">DRAFT </w:t>
      </w:r>
      <w:r w:rsidR="00311419">
        <w:rPr>
          <w:b/>
          <w:sz w:val="32"/>
          <w:szCs w:val="32"/>
          <w:u w:val="single"/>
        </w:rPr>
        <w:t>AED</w:t>
      </w:r>
      <w:r w:rsidRPr="00145C3E">
        <w:rPr>
          <w:b/>
          <w:sz w:val="32"/>
          <w:szCs w:val="32"/>
          <w:u w:val="single"/>
        </w:rPr>
        <w:t xml:space="preserve"> </w:t>
      </w:r>
      <w:r>
        <w:rPr>
          <w:b/>
          <w:sz w:val="32"/>
          <w:szCs w:val="32"/>
          <w:u w:val="single"/>
        </w:rPr>
        <w:t>After Action Report</w:t>
      </w:r>
    </w:p>
    <w:p w14:paraId="390D2240" w14:textId="77777777" w:rsidR="009D53D4" w:rsidRPr="00516825" w:rsidRDefault="009D53D4" w:rsidP="009D53D4">
      <w:pPr>
        <w:jc w:val="center"/>
        <w:rPr>
          <w:b/>
          <w:sz w:val="28"/>
          <w:szCs w:val="32"/>
        </w:rPr>
      </w:pPr>
    </w:p>
    <w:p w14:paraId="390D2241" w14:textId="77777777" w:rsidR="009D53D4" w:rsidRPr="00516825" w:rsidRDefault="009D53D4" w:rsidP="009D53D4">
      <w:pPr>
        <w:tabs>
          <w:tab w:val="right" w:pos="9360"/>
        </w:tabs>
        <w:ind w:left="360"/>
        <w:jc w:val="both"/>
        <w:rPr>
          <w:sz w:val="28"/>
          <w:szCs w:val="32"/>
        </w:rPr>
      </w:pPr>
      <w:r w:rsidRPr="00516825">
        <w:rPr>
          <w:sz w:val="28"/>
          <w:szCs w:val="32"/>
        </w:rPr>
        <w:t xml:space="preserve">Date of </w:t>
      </w:r>
      <w:r w:rsidR="00311419">
        <w:rPr>
          <w:sz w:val="28"/>
          <w:szCs w:val="32"/>
        </w:rPr>
        <w:t>AED</w:t>
      </w:r>
      <w:r w:rsidRPr="00516825">
        <w:rPr>
          <w:sz w:val="28"/>
          <w:szCs w:val="32"/>
        </w:rPr>
        <w:t xml:space="preserve"> Response:___________________</w:t>
      </w:r>
    </w:p>
    <w:p w14:paraId="390D2242" w14:textId="77777777" w:rsidR="009D53D4" w:rsidRPr="00516825" w:rsidRDefault="009D53D4" w:rsidP="009D53D4">
      <w:pPr>
        <w:tabs>
          <w:tab w:val="right" w:pos="9360"/>
        </w:tabs>
        <w:ind w:left="360"/>
        <w:jc w:val="both"/>
        <w:rPr>
          <w:sz w:val="28"/>
          <w:szCs w:val="32"/>
        </w:rPr>
      </w:pPr>
      <w:r w:rsidRPr="00516825">
        <w:rPr>
          <w:sz w:val="28"/>
          <w:szCs w:val="32"/>
        </w:rPr>
        <w:t>Location of Response: ___________________</w:t>
      </w:r>
    </w:p>
    <w:p w14:paraId="390D2243" w14:textId="77777777" w:rsidR="009D53D4" w:rsidRPr="00516825" w:rsidRDefault="009D53D4" w:rsidP="009D53D4">
      <w:pPr>
        <w:tabs>
          <w:tab w:val="right" w:pos="9360"/>
        </w:tabs>
        <w:ind w:left="360"/>
        <w:jc w:val="both"/>
        <w:rPr>
          <w:sz w:val="28"/>
          <w:szCs w:val="32"/>
        </w:rPr>
      </w:pPr>
      <w:r w:rsidRPr="00516825">
        <w:rPr>
          <w:sz w:val="28"/>
          <w:szCs w:val="32"/>
        </w:rPr>
        <w:t>Name of Reviewer:        ___________________</w:t>
      </w:r>
    </w:p>
    <w:p w14:paraId="390D2244" w14:textId="77777777" w:rsidR="009D53D4" w:rsidRPr="00516825" w:rsidRDefault="009D53D4" w:rsidP="009D53D4">
      <w:pPr>
        <w:tabs>
          <w:tab w:val="right" w:pos="9360"/>
        </w:tabs>
        <w:ind w:left="360"/>
        <w:jc w:val="both"/>
        <w:rPr>
          <w:sz w:val="28"/>
          <w:szCs w:val="32"/>
        </w:rPr>
      </w:pPr>
    </w:p>
    <w:p w14:paraId="390D2245" w14:textId="77777777" w:rsidR="009D53D4" w:rsidRPr="00516825" w:rsidRDefault="009D53D4" w:rsidP="009D53D4">
      <w:pPr>
        <w:tabs>
          <w:tab w:val="right" w:pos="9360"/>
        </w:tabs>
        <w:ind w:left="360"/>
        <w:jc w:val="both"/>
        <w:rPr>
          <w:sz w:val="28"/>
          <w:szCs w:val="32"/>
        </w:rPr>
      </w:pPr>
      <w:r w:rsidRPr="00516825">
        <w:rPr>
          <w:sz w:val="28"/>
          <w:szCs w:val="32"/>
        </w:rPr>
        <w:t>Age of patient:  ______</w:t>
      </w:r>
    </w:p>
    <w:p w14:paraId="390D2246" w14:textId="77777777" w:rsidR="009D53D4" w:rsidRDefault="009D53D4" w:rsidP="009D53D4">
      <w:pPr>
        <w:tabs>
          <w:tab w:val="right" w:pos="9360"/>
        </w:tabs>
        <w:ind w:left="360"/>
        <w:jc w:val="both"/>
        <w:rPr>
          <w:sz w:val="28"/>
          <w:szCs w:val="32"/>
        </w:rPr>
      </w:pPr>
      <w:r w:rsidRPr="00516825">
        <w:rPr>
          <w:sz w:val="28"/>
          <w:szCs w:val="32"/>
        </w:rPr>
        <w:t>Name of Responder(s): _____________________________________</w:t>
      </w:r>
    </w:p>
    <w:p w14:paraId="390D2247" w14:textId="77777777" w:rsidR="009D53D4" w:rsidRDefault="009D53D4" w:rsidP="009D53D4">
      <w:pPr>
        <w:tabs>
          <w:tab w:val="right" w:pos="9360"/>
        </w:tabs>
        <w:ind w:left="360"/>
        <w:jc w:val="both"/>
        <w:rPr>
          <w:sz w:val="28"/>
          <w:szCs w:val="32"/>
        </w:rPr>
      </w:pPr>
    </w:p>
    <w:p w14:paraId="390D2248" w14:textId="77777777" w:rsidR="009D53D4" w:rsidRDefault="009D53D4" w:rsidP="009D53D4">
      <w:pPr>
        <w:pBdr>
          <w:bottom w:val="single" w:sz="12" w:space="1" w:color="auto"/>
        </w:pBdr>
        <w:tabs>
          <w:tab w:val="right" w:pos="9360"/>
        </w:tabs>
        <w:ind w:left="360"/>
        <w:jc w:val="both"/>
        <w:rPr>
          <w:sz w:val="28"/>
          <w:szCs w:val="32"/>
        </w:rPr>
      </w:pPr>
      <w:r>
        <w:rPr>
          <w:sz w:val="28"/>
          <w:szCs w:val="32"/>
        </w:rPr>
        <w:t>Circumstances of Response:</w:t>
      </w:r>
    </w:p>
    <w:p w14:paraId="390D2249" w14:textId="77777777" w:rsidR="009D53D4" w:rsidRDefault="009D53D4" w:rsidP="009D53D4">
      <w:pPr>
        <w:pBdr>
          <w:bottom w:val="single" w:sz="12" w:space="1" w:color="auto"/>
        </w:pBdr>
        <w:tabs>
          <w:tab w:val="right" w:pos="9360"/>
        </w:tabs>
        <w:ind w:left="360"/>
        <w:jc w:val="both"/>
        <w:rPr>
          <w:sz w:val="28"/>
          <w:szCs w:val="32"/>
        </w:rPr>
      </w:pPr>
    </w:p>
    <w:p w14:paraId="390D224A" w14:textId="77777777" w:rsidR="009D53D4" w:rsidRDefault="009D53D4" w:rsidP="009D53D4">
      <w:pPr>
        <w:tabs>
          <w:tab w:val="right" w:pos="9360"/>
        </w:tabs>
        <w:ind w:left="360"/>
        <w:jc w:val="both"/>
        <w:rPr>
          <w:sz w:val="28"/>
          <w:szCs w:val="32"/>
        </w:rPr>
      </w:pPr>
      <w:r>
        <w:rPr>
          <w:sz w:val="28"/>
          <w:szCs w:val="32"/>
        </w:rPr>
        <w:t>_________________________________________________________</w:t>
      </w:r>
    </w:p>
    <w:p w14:paraId="390D224B" w14:textId="77777777" w:rsidR="009D53D4" w:rsidRPr="00516825" w:rsidRDefault="009D53D4" w:rsidP="009D53D4">
      <w:pPr>
        <w:tabs>
          <w:tab w:val="right" w:pos="9360"/>
        </w:tabs>
        <w:ind w:left="360"/>
        <w:jc w:val="both"/>
        <w:rPr>
          <w:sz w:val="28"/>
          <w:szCs w:val="32"/>
        </w:rPr>
      </w:pPr>
    </w:p>
    <w:p w14:paraId="390D224C" w14:textId="77777777" w:rsidR="009D53D4" w:rsidRPr="00516825" w:rsidRDefault="009D53D4" w:rsidP="009D53D4">
      <w:pPr>
        <w:tabs>
          <w:tab w:val="right" w:pos="9360"/>
        </w:tabs>
        <w:ind w:left="360"/>
        <w:jc w:val="both"/>
        <w:rPr>
          <w:sz w:val="28"/>
          <w:szCs w:val="32"/>
        </w:rPr>
      </w:pPr>
    </w:p>
    <w:p w14:paraId="390D224D" w14:textId="77777777" w:rsidR="009D53D4" w:rsidRPr="00516825" w:rsidRDefault="009D53D4" w:rsidP="009D53D4">
      <w:pPr>
        <w:tabs>
          <w:tab w:val="right" w:pos="9360"/>
        </w:tabs>
        <w:ind w:left="360"/>
        <w:jc w:val="both"/>
        <w:rPr>
          <w:sz w:val="28"/>
          <w:szCs w:val="32"/>
        </w:rPr>
      </w:pPr>
      <w:r w:rsidRPr="00516825">
        <w:rPr>
          <w:sz w:val="28"/>
          <w:szCs w:val="32"/>
        </w:rPr>
        <w:t xml:space="preserve">Upon responder arrival, was the patient:  </w:t>
      </w:r>
    </w:p>
    <w:p w14:paraId="390D224E" w14:textId="77777777" w:rsidR="009D53D4" w:rsidRPr="00516825" w:rsidRDefault="009D53D4" w:rsidP="009D53D4">
      <w:pPr>
        <w:tabs>
          <w:tab w:val="right" w:pos="9360"/>
        </w:tabs>
        <w:ind w:left="360"/>
        <w:jc w:val="both"/>
        <w:rPr>
          <w:sz w:val="28"/>
          <w:szCs w:val="32"/>
        </w:rPr>
      </w:pPr>
      <w:r w:rsidRPr="00516825">
        <w:rPr>
          <w:sz w:val="28"/>
          <w:szCs w:val="32"/>
        </w:rPr>
        <w:t>Awake &amp; alert    unresponsive    something in between</w:t>
      </w:r>
    </w:p>
    <w:p w14:paraId="390D224F" w14:textId="77777777" w:rsidR="009D53D4" w:rsidRPr="00516825" w:rsidRDefault="009D53D4" w:rsidP="009D53D4">
      <w:pPr>
        <w:tabs>
          <w:tab w:val="right" w:pos="9360"/>
        </w:tabs>
        <w:ind w:left="360"/>
        <w:jc w:val="both"/>
        <w:rPr>
          <w:sz w:val="28"/>
          <w:szCs w:val="32"/>
        </w:rPr>
      </w:pPr>
    </w:p>
    <w:p w14:paraId="390D2250" w14:textId="77777777" w:rsidR="009D53D4" w:rsidRPr="00516825" w:rsidRDefault="009D53D4" w:rsidP="009D53D4">
      <w:pPr>
        <w:tabs>
          <w:tab w:val="right" w:pos="9360"/>
        </w:tabs>
        <w:ind w:left="360"/>
        <w:jc w:val="both"/>
        <w:rPr>
          <w:sz w:val="28"/>
          <w:szCs w:val="32"/>
        </w:rPr>
      </w:pPr>
      <w:r w:rsidRPr="00516825">
        <w:rPr>
          <w:sz w:val="28"/>
          <w:szCs w:val="32"/>
        </w:rPr>
        <w:t>Was the patient breathing? Yes   No     Not sure</w:t>
      </w:r>
    </w:p>
    <w:p w14:paraId="390D2251" w14:textId="77777777" w:rsidR="009D53D4" w:rsidRPr="00516825" w:rsidRDefault="009D53D4" w:rsidP="009D53D4">
      <w:pPr>
        <w:tabs>
          <w:tab w:val="right" w:pos="9360"/>
        </w:tabs>
        <w:ind w:left="360"/>
        <w:jc w:val="both"/>
        <w:rPr>
          <w:sz w:val="28"/>
          <w:szCs w:val="32"/>
        </w:rPr>
      </w:pPr>
    </w:p>
    <w:p w14:paraId="390D2252" w14:textId="77777777" w:rsidR="009D53D4" w:rsidRPr="00516825" w:rsidRDefault="009D53D4" w:rsidP="009D53D4">
      <w:pPr>
        <w:tabs>
          <w:tab w:val="right" w:pos="9360"/>
        </w:tabs>
        <w:ind w:left="360"/>
        <w:jc w:val="both"/>
        <w:rPr>
          <w:sz w:val="28"/>
          <w:szCs w:val="32"/>
        </w:rPr>
      </w:pPr>
      <w:r w:rsidRPr="00516825">
        <w:rPr>
          <w:sz w:val="28"/>
          <w:szCs w:val="32"/>
        </w:rPr>
        <w:t>Was CPR being performed? Yes   No</w:t>
      </w:r>
    </w:p>
    <w:p w14:paraId="390D2253" w14:textId="77777777" w:rsidR="009D53D4" w:rsidRPr="00516825" w:rsidRDefault="009D53D4" w:rsidP="009D53D4">
      <w:pPr>
        <w:tabs>
          <w:tab w:val="right" w:pos="9360"/>
        </w:tabs>
        <w:ind w:left="360"/>
        <w:jc w:val="both"/>
        <w:rPr>
          <w:sz w:val="28"/>
          <w:szCs w:val="32"/>
        </w:rPr>
      </w:pPr>
    </w:p>
    <w:p w14:paraId="390D2254" w14:textId="77777777" w:rsidR="009D53D4" w:rsidRPr="00516825" w:rsidRDefault="009D53D4" w:rsidP="009D53D4">
      <w:pPr>
        <w:tabs>
          <w:tab w:val="right" w:pos="9360"/>
        </w:tabs>
        <w:ind w:left="360"/>
        <w:jc w:val="both"/>
        <w:rPr>
          <w:sz w:val="28"/>
          <w:szCs w:val="32"/>
        </w:rPr>
      </w:pPr>
      <w:r w:rsidRPr="00516825">
        <w:rPr>
          <w:sz w:val="28"/>
          <w:szCs w:val="32"/>
        </w:rPr>
        <w:t>Did the patient have a pulse?  Yes   No     Not sure</w:t>
      </w:r>
    </w:p>
    <w:p w14:paraId="390D2255" w14:textId="77777777" w:rsidR="009D53D4" w:rsidRPr="00516825" w:rsidRDefault="009D53D4" w:rsidP="009D53D4">
      <w:pPr>
        <w:tabs>
          <w:tab w:val="right" w:pos="9360"/>
        </w:tabs>
        <w:ind w:left="360"/>
        <w:jc w:val="both"/>
        <w:rPr>
          <w:sz w:val="28"/>
          <w:szCs w:val="32"/>
        </w:rPr>
      </w:pPr>
    </w:p>
    <w:p w14:paraId="390D2256" w14:textId="77777777" w:rsidR="009D53D4" w:rsidRDefault="009D53D4" w:rsidP="009D53D4">
      <w:pPr>
        <w:tabs>
          <w:tab w:val="right" w:pos="9360"/>
        </w:tabs>
        <w:ind w:left="360"/>
        <w:jc w:val="both"/>
        <w:rPr>
          <w:sz w:val="28"/>
          <w:szCs w:val="32"/>
        </w:rPr>
      </w:pPr>
      <w:r w:rsidRPr="00516825">
        <w:rPr>
          <w:sz w:val="28"/>
          <w:szCs w:val="32"/>
        </w:rPr>
        <w:t>Time of arrival of responder: ____________</w:t>
      </w:r>
    </w:p>
    <w:p w14:paraId="390D2257" w14:textId="77777777" w:rsidR="009D53D4" w:rsidRPr="00516825" w:rsidRDefault="009D53D4" w:rsidP="009D53D4">
      <w:pPr>
        <w:tabs>
          <w:tab w:val="right" w:pos="9360"/>
        </w:tabs>
        <w:ind w:left="360"/>
        <w:jc w:val="both"/>
        <w:rPr>
          <w:sz w:val="28"/>
          <w:szCs w:val="32"/>
        </w:rPr>
      </w:pPr>
      <w:r>
        <w:rPr>
          <w:sz w:val="28"/>
          <w:szCs w:val="32"/>
        </w:rPr>
        <w:t>Time CPR started: _________________</w:t>
      </w:r>
    </w:p>
    <w:p w14:paraId="390D2258" w14:textId="77777777" w:rsidR="009D53D4" w:rsidRDefault="009D53D4" w:rsidP="009D53D4">
      <w:pPr>
        <w:tabs>
          <w:tab w:val="right" w:pos="9360"/>
        </w:tabs>
        <w:ind w:left="360"/>
        <w:jc w:val="both"/>
        <w:rPr>
          <w:sz w:val="28"/>
          <w:szCs w:val="32"/>
        </w:rPr>
      </w:pPr>
      <w:r w:rsidRPr="00516825">
        <w:rPr>
          <w:sz w:val="28"/>
          <w:szCs w:val="32"/>
        </w:rPr>
        <w:t>Time of arrival of AED:   ____________</w:t>
      </w:r>
    </w:p>
    <w:p w14:paraId="390D2259" w14:textId="77777777" w:rsidR="009D53D4" w:rsidRPr="00516825" w:rsidRDefault="009D53D4" w:rsidP="009D53D4">
      <w:pPr>
        <w:tabs>
          <w:tab w:val="right" w:pos="9360"/>
        </w:tabs>
        <w:ind w:left="360"/>
        <w:jc w:val="both"/>
        <w:rPr>
          <w:sz w:val="28"/>
          <w:szCs w:val="32"/>
        </w:rPr>
      </w:pPr>
      <w:r>
        <w:rPr>
          <w:sz w:val="28"/>
          <w:szCs w:val="32"/>
        </w:rPr>
        <w:t>AED Unit Number:  ____________</w:t>
      </w:r>
    </w:p>
    <w:p w14:paraId="390D225A" w14:textId="77777777" w:rsidR="009D53D4" w:rsidRPr="00516825" w:rsidRDefault="009D53D4" w:rsidP="009D53D4">
      <w:pPr>
        <w:tabs>
          <w:tab w:val="right" w:pos="9360"/>
        </w:tabs>
        <w:ind w:left="360"/>
        <w:jc w:val="both"/>
        <w:rPr>
          <w:sz w:val="28"/>
          <w:szCs w:val="32"/>
        </w:rPr>
      </w:pPr>
      <w:r w:rsidRPr="00516825">
        <w:rPr>
          <w:sz w:val="28"/>
          <w:szCs w:val="32"/>
        </w:rPr>
        <w:t>Was the AED turned on?  ___________</w:t>
      </w:r>
    </w:p>
    <w:p w14:paraId="390D225B" w14:textId="77777777" w:rsidR="009D53D4" w:rsidRPr="00516825" w:rsidRDefault="009D53D4" w:rsidP="009D53D4">
      <w:pPr>
        <w:tabs>
          <w:tab w:val="right" w:pos="9360"/>
        </w:tabs>
        <w:ind w:left="360"/>
        <w:jc w:val="both"/>
        <w:rPr>
          <w:sz w:val="28"/>
          <w:szCs w:val="32"/>
        </w:rPr>
      </w:pPr>
      <w:r w:rsidRPr="00516825">
        <w:rPr>
          <w:sz w:val="28"/>
          <w:szCs w:val="32"/>
        </w:rPr>
        <w:t>Did the AED indicate a shock was indicated?  Yes   No</w:t>
      </w:r>
    </w:p>
    <w:p w14:paraId="390D225C" w14:textId="77777777" w:rsidR="009D53D4" w:rsidRPr="00516825" w:rsidRDefault="009D53D4" w:rsidP="009D53D4">
      <w:pPr>
        <w:tabs>
          <w:tab w:val="right" w:pos="9360"/>
        </w:tabs>
        <w:ind w:left="360"/>
        <w:jc w:val="both"/>
        <w:rPr>
          <w:sz w:val="28"/>
          <w:szCs w:val="32"/>
        </w:rPr>
      </w:pPr>
      <w:r w:rsidRPr="00516825">
        <w:rPr>
          <w:sz w:val="28"/>
          <w:szCs w:val="32"/>
        </w:rPr>
        <w:t>Did the AED administer a shock?  Yes   No</w:t>
      </w:r>
    </w:p>
    <w:p w14:paraId="390D225D" w14:textId="77777777" w:rsidR="009D53D4" w:rsidRPr="00516825" w:rsidRDefault="009D53D4" w:rsidP="009D53D4">
      <w:pPr>
        <w:tabs>
          <w:tab w:val="right" w:pos="9360"/>
        </w:tabs>
        <w:ind w:left="360"/>
        <w:jc w:val="both"/>
        <w:rPr>
          <w:sz w:val="28"/>
          <w:szCs w:val="32"/>
        </w:rPr>
      </w:pPr>
      <w:r w:rsidRPr="00516825">
        <w:rPr>
          <w:sz w:val="28"/>
          <w:szCs w:val="32"/>
        </w:rPr>
        <w:t>If yes, how many times?  ______</w:t>
      </w:r>
    </w:p>
    <w:p w14:paraId="390D225E" w14:textId="77777777" w:rsidR="009D53D4" w:rsidRPr="00516825" w:rsidRDefault="009D53D4" w:rsidP="009D53D4">
      <w:pPr>
        <w:tabs>
          <w:tab w:val="right" w:pos="9360"/>
        </w:tabs>
        <w:ind w:left="360"/>
        <w:jc w:val="both"/>
        <w:rPr>
          <w:sz w:val="28"/>
          <w:szCs w:val="32"/>
        </w:rPr>
      </w:pPr>
      <w:r w:rsidRPr="00516825">
        <w:rPr>
          <w:sz w:val="28"/>
          <w:szCs w:val="32"/>
        </w:rPr>
        <w:t>Did the patient get a pulse back?  Yes   No</w:t>
      </w:r>
    </w:p>
    <w:p w14:paraId="390D225F" w14:textId="77777777" w:rsidR="009D53D4" w:rsidRPr="00516825" w:rsidRDefault="009D53D4" w:rsidP="009D53D4">
      <w:pPr>
        <w:tabs>
          <w:tab w:val="right" w:pos="9360"/>
        </w:tabs>
        <w:ind w:left="360"/>
        <w:jc w:val="both"/>
        <w:rPr>
          <w:sz w:val="28"/>
          <w:szCs w:val="32"/>
        </w:rPr>
      </w:pPr>
    </w:p>
    <w:p w14:paraId="390D2260" w14:textId="77777777" w:rsidR="009D53D4" w:rsidRDefault="009D53D4" w:rsidP="009D53D4">
      <w:pPr>
        <w:tabs>
          <w:tab w:val="right" w:pos="9360"/>
        </w:tabs>
        <w:ind w:left="360"/>
        <w:jc w:val="both"/>
        <w:rPr>
          <w:sz w:val="28"/>
          <w:szCs w:val="32"/>
        </w:rPr>
      </w:pPr>
    </w:p>
    <w:p w14:paraId="390D2261" w14:textId="77777777" w:rsidR="009D53D4" w:rsidRDefault="009D53D4" w:rsidP="009D53D4">
      <w:pPr>
        <w:tabs>
          <w:tab w:val="right" w:pos="9360"/>
        </w:tabs>
        <w:ind w:left="360"/>
        <w:jc w:val="both"/>
        <w:rPr>
          <w:sz w:val="28"/>
          <w:szCs w:val="32"/>
        </w:rPr>
      </w:pPr>
    </w:p>
    <w:p w14:paraId="390D2262" w14:textId="77777777" w:rsidR="009D53D4" w:rsidRDefault="009D53D4" w:rsidP="009D53D4">
      <w:pPr>
        <w:tabs>
          <w:tab w:val="right" w:pos="9360"/>
        </w:tabs>
        <w:ind w:left="360"/>
        <w:jc w:val="both"/>
        <w:rPr>
          <w:sz w:val="28"/>
          <w:szCs w:val="32"/>
        </w:rPr>
      </w:pPr>
    </w:p>
    <w:p w14:paraId="390D2263" w14:textId="77777777" w:rsidR="009D53D4" w:rsidRPr="00516825" w:rsidRDefault="009D53D4" w:rsidP="009D53D4">
      <w:pPr>
        <w:tabs>
          <w:tab w:val="right" w:pos="9360"/>
        </w:tabs>
        <w:ind w:left="360"/>
        <w:jc w:val="both"/>
        <w:rPr>
          <w:sz w:val="28"/>
          <w:szCs w:val="32"/>
        </w:rPr>
      </w:pPr>
      <w:r w:rsidRPr="00516825">
        <w:rPr>
          <w:sz w:val="28"/>
          <w:szCs w:val="32"/>
        </w:rPr>
        <w:t>What EMS service responded: __________________________</w:t>
      </w:r>
    </w:p>
    <w:p w14:paraId="390D2264" w14:textId="77777777" w:rsidR="009D53D4" w:rsidRPr="00516825" w:rsidRDefault="009D53D4" w:rsidP="009D53D4">
      <w:pPr>
        <w:tabs>
          <w:tab w:val="right" w:pos="9360"/>
        </w:tabs>
        <w:ind w:left="360"/>
        <w:jc w:val="both"/>
        <w:rPr>
          <w:sz w:val="28"/>
          <w:szCs w:val="32"/>
        </w:rPr>
      </w:pPr>
      <w:r w:rsidRPr="00516825">
        <w:rPr>
          <w:sz w:val="28"/>
          <w:szCs w:val="32"/>
        </w:rPr>
        <w:t>If the patient was transported, what hospital did EMS take the patient to? __________________________</w:t>
      </w:r>
    </w:p>
    <w:p w14:paraId="390D2265" w14:textId="77777777" w:rsidR="009D53D4" w:rsidRPr="00516825" w:rsidRDefault="009D53D4" w:rsidP="009D53D4">
      <w:pPr>
        <w:tabs>
          <w:tab w:val="right" w:pos="9360"/>
        </w:tabs>
        <w:ind w:left="360"/>
        <w:jc w:val="both"/>
        <w:rPr>
          <w:sz w:val="32"/>
          <w:szCs w:val="32"/>
        </w:rPr>
      </w:pPr>
    </w:p>
    <w:p w14:paraId="390D2266" w14:textId="77777777" w:rsidR="009D53D4" w:rsidRPr="00516825" w:rsidRDefault="009D53D4" w:rsidP="009D53D4">
      <w:pPr>
        <w:tabs>
          <w:tab w:val="right" w:pos="9360"/>
        </w:tabs>
        <w:ind w:left="360"/>
        <w:jc w:val="both"/>
        <w:rPr>
          <w:sz w:val="32"/>
          <w:szCs w:val="32"/>
        </w:rPr>
      </w:pPr>
    </w:p>
    <w:p w14:paraId="390D2267" w14:textId="77777777" w:rsidR="009D53D4" w:rsidRPr="00516825" w:rsidRDefault="009D53D4" w:rsidP="009D53D4">
      <w:pPr>
        <w:tabs>
          <w:tab w:val="right" w:pos="9360"/>
        </w:tabs>
        <w:ind w:left="360"/>
        <w:jc w:val="both"/>
        <w:rPr>
          <w:sz w:val="32"/>
          <w:szCs w:val="32"/>
        </w:rPr>
      </w:pPr>
    </w:p>
    <w:p w14:paraId="390D2268" w14:textId="77777777" w:rsidR="009D53D4" w:rsidRPr="00516825" w:rsidRDefault="009D53D4" w:rsidP="009D53D4">
      <w:pPr>
        <w:tabs>
          <w:tab w:val="right" w:pos="9360"/>
        </w:tabs>
        <w:ind w:left="360"/>
        <w:jc w:val="both"/>
        <w:rPr>
          <w:sz w:val="28"/>
          <w:szCs w:val="32"/>
        </w:rPr>
      </w:pPr>
      <w:r w:rsidRPr="00516825">
        <w:rPr>
          <w:sz w:val="28"/>
          <w:szCs w:val="32"/>
        </w:rPr>
        <w:t>Strengths of the Response:</w:t>
      </w:r>
    </w:p>
    <w:p w14:paraId="390D2269" w14:textId="77777777" w:rsidR="009D53D4" w:rsidRPr="00516825" w:rsidRDefault="009D53D4" w:rsidP="009D53D4">
      <w:pPr>
        <w:tabs>
          <w:tab w:val="right" w:pos="9360"/>
        </w:tabs>
        <w:ind w:left="360"/>
        <w:jc w:val="both"/>
        <w:rPr>
          <w:sz w:val="28"/>
          <w:szCs w:val="32"/>
        </w:rPr>
      </w:pPr>
    </w:p>
    <w:p w14:paraId="390D226A" w14:textId="77777777" w:rsidR="009D53D4" w:rsidRPr="00516825" w:rsidRDefault="009D53D4" w:rsidP="009D53D4">
      <w:pPr>
        <w:tabs>
          <w:tab w:val="right" w:pos="9360"/>
        </w:tabs>
        <w:ind w:left="360"/>
        <w:jc w:val="both"/>
        <w:rPr>
          <w:sz w:val="28"/>
          <w:szCs w:val="32"/>
        </w:rPr>
      </w:pPr>
    </w:p>
    <w:p w14:paraId="390D226B" w14:textId="77777777" w:rsidR="009D53D4" w:rsidRPr="00516825" w:rsidRDefault="009D53D4" w:rsidP="009D53D4">
      <w:pPr>
        <w:tabs>
          <w:tab w:val="right" w:pos="9360"/>
        </w:tabs>
        <w:jc w:val="both"/>
        <w:rPr>
          <w:sz w:val="28"/>
          <w:szCs w:val="32"/>
        </w:rPr>
      </w:pPr>
    </w:p>
    <w:p w14:paraId="390D226C" w14:textId="77777777" w:rsidR="009D53D4" w:rsidRPr="00516825" w:rsidRDefault="009D53D4" w:rsidP="009D53D4">
      <w:pPr>
        <w:tabs>
          <w:tab w:val="right" w:pos="9360"/>
        </w:tabs>
        <w:jc w:val="both"/>
        <w:rPr>
          <w:sz w:val="28"/>
          <w:szCs w:val="32"/>
        </w:rPr>
      </w:pPr>
    </w:p>
    <w:p w14:paraId="390D226D" w14:textId="77777777" w:rsidR="009D53D4" w:rsidRPr="00516825" w:rsidRDefault="009D53D4" w:rsidP="009D53D4">
      <w:pPr>
        <w:tabs>
          <w:tab w:val="right" w:pos="9360"/>
        </w:tabs>
        <w:ind w:left="360"/>
        <w:jc w:val="both"/>
        <w:rPr>
          <w:sz w:val="28"/>
          <w:szCs w:val="32"/>
        </w:rPr>
      </w:pPr>
      <w:r w:rsidRPr="00516825">
        <w:rPr>
          <w:sz w:val="28"/>
          <w:szCs w:val="32"/>
        </w:rPr>
        <w:t>Areas for Improvement:</w:t>
      </w:r>
    </w:p>
    <w:p w14:paraId="390D226E" w14:textId="77777777" w:rsidR="009D53D4" w:rsidRPr="00516825" w:rsidRDefault="009D53D4" w:rsidP="009D53D4">
      <w:pPr>
        <w:tabs>
          <w:tab w:val="right" w:pos="9360"/>
        </w:tabs>
        <w:ind w:left="360"/>
        <w:jc w:val="both"/>
        <w:rPr>
          <w:sz w:val="28"/>
          <w:szCs w:val="32"/>
        </w:rPr>
      </w:pPr>
    </w:p>
    <w:p w14:paraId="390D226F" w14:textId="77777777" w:rsidR="009D53D4" w:rsidRPr="00516825" w:rsidRDefault="009D53D4" w:rsidP="009D53D4">
      <w:pPr>
        <w:tabs>
          <w:tab w:val="right" w:pos="9360"/>
        </w:tabs>
        <w:ind w:left="360"/>
        <w:jc w:val="both"/>
        <w:rPr>
          <w:sz w:val="28"/>
          <w:szCs w:val="32"/>
        </w:rPr>
      </w:pPr>
    </w:p>
    <w:p w14:paraId="390D2270" w14:textId="77777777" w:rsidR="009D53D4" w:rsidRPr="00516825" w:rsidRDefault="009D53D4" w:rsidP="009D53D4">
      <w:pPr>
        <w:tabs>
          <w:tab w:val="right" w:pos="9360"/>
        </w:tabs>
        <w:ind w:left="360"/>
        <w:jc w:val="both"/>
        <w:rPr>
          <w:sz w:val="28"/>
          <w:szCs w:val="32"/>
        </w:rPr>
      </w:pPr>
    </w:p>
    <w:p w14:paraId="390D2271" w14:textId="77777777" w:rsidR="009D53D4" w:rsidRPr="00516825" w:rsidRDefault="009D53D4" w:rsidP="009D53D4">
      <w:pPr>
        <w:tabs>
          <w:tab w:val="right" w:pos="9360"/>
        </w:tabs>
        <w:ind w:left="360"/>
        <w:jc w:val="both"/>
        <w:rPr>
          <w:sz w:val="28"/>
          <w:szCs w:val="32"/>
        </w:rPr>
      </w:pPr>
    </w:p>
    <w:p w14:paraId="390D2272" w14:textId="77777777" w:rsidR="009D53D4" w:rsidRPr="00516825" w:rsidRDefault="009D53D4" w:rsidP="009D53D4">
      <w:pPr>
        <w:tabs>
          <w:tab w:val="right" w:pos="9360"/>
        </w:tabs>
        <w:ind w:left="360"/>
        <w:jc w:val="both"/>
        <w:rPr>
          <w:sz w:val="28"/>
          <w:szCs w:val="32"/>
        </w:rPr>
      </w:pPr>
      <w:r w:rsidRPr="00516825">
        <w:rPr>
          <w:sz w:val="28"/>
          <w:szCs w:val="32"/>
        </w:rPr>
        <w:t>Action items:</w:t>
      </w:r>
    </w:p>
    <w:p w14:paraId="390D2273" w14:textId="77777777" w:rsidR="009D53D4" w:rsidRPr="00516825" w:rsidRDefault="009D53D4" w:rsidP="009D53D4">
      <w:pPr>
        <w:tabs>
          <w:tab w:val="right" w:pos="9360"/>
        </w:tabs>
        <w:ind w:left="360"/>
        <w:jc w:val="both"/>
        <w:rPr>
          <w:sz w:val="28"/>
          <w:szCs w:val="32"/>
        </w:rPr>
      </w:pPr>
    </w:p>
    <w:p w14:paraId="390D2274" w14:textId="77777777" w:rsidR="009D53D4" w:rsidRPr="00516825" w:rsidRDefault="009D53D4" w:rsidP="009D53D4">
      <w:pPr>
        <w:tabs>
          <w:tab w:val="right" w:pos="9360"/>
        </w:tabs>
        <w:ind w:left="360"/>
        <w:jc w:val="both"/>
        <w:rPr>
          <w:sz w:val="28"/>
          <w:szCs w:val="32"/>
        </w:rPr>
      </w:pPr>
    </w:p>
    <w:p w14:paraId="390D2275" w14:textId="77777777" w:rsidR="009D53D4" w:rsidRPr="00516825" w:rsidRDefault="009D53D4" w:rsidP="009D53D4">
      <w:pPr>
        <w:tabs>
          <w:tab w:val="right" w:pos="9360"/>
        </w:tabs>
        <w:ind w:left="360"/>
        <w:jc w:val="both"/>
        <w:rPr>
          <w:sz w:val="28"/>
          <w:szCs w:val="32"/>
        </w:rPr>
      </w:pPr>
    </w:p>
    <w:p w14:paraId="390D2276" w14:textId="77777777" w:rsidR="009D53D4" w:rsidRPr="00516825" w:rsidRDefault="009D53D4" w:rsidP="009D53D4">
      <w:pPr>
        <w:tabs>
          <w:tab w:val="right" w:pos="9360"/>
        </w:tabs>
        <w:ind w:left="360"/>
        <w:jc w:val="both"/>
        <w:rPr>
          <w:sz w:val="28"/>
          <w:szCs w:val="32"/>
        </w:rPr>
      </w:pPr>
    </w:p>
    <w:p w14:paraId="390D2277" w14:textId="77777777" w:rsidR="009D53D4" w:rsidRPr="00516825" w:rsidRDefault="009D53D4" w:rsidP="00311419">
      <w:pPr>
        <w:tabs>
          <w:tab w:val="right" w:pos="9360"/>
        </w:tabs>
        <w:jc w:val="both"/>
        <w:rPr>
          <w:sz w:val="32"/>
          <w:szCs w:val="32"/>
        </w:rPr>
      </w:pPr>
    </w:p>
    <w:p w14:paraId="390D2278" w14:textId="77777777" w:rsidR="009D53D4" w:rsidRPr="00516825" w:rsidRDefault="009D53D4" w:rsidP="009D53D4">
      <w:pPr>
        <w:tabs>
          <w:tab w:val="right" w:pos="9360"/>
        </w:tabs>
        <w:ind w:left="360"/>
        <w:jc w:val="both"/>
        <w:rPr>
          <w:szCs w:val="24"/>
        </w:rPr>
      </w:pPr>
    </w:p>
    <w:p w14:paraId="390D2279" w14:textId="77777777" w:rsidR="009D53D4" w:rsidRPr="00EF6A49" w:rsidRDefault="009D53D4" w:rsidP="00EF6A49"/>
    <w:sectPr w:rsidR="009D53D4" w:rsidRPr="00EF6A49" w:rsidSect="00DA434A">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10AF8" w14:textId="77777777" w:rsidR="00BB6AA2" w:rsidRDefault="00BB6AA2">
      <w:r>
        <w:separator/>
      </w:r>
    </w:p>
  </w:endnote>
  <w:endnote w:type="continuationSeparator" w:id="0">
    <w:p w14:paraId="045BAB69" w14:textId="77777777" w:rsidR="00BB6AA2" w:rsidRDefault="00BB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D2289" w14:textId="77777777" w:rsidR="008E4B19" w:rsidRDefault="00D85C5A">
    <w:pPr>
      <w:pStyle w:val="Footer"/>
      <w:framePr w:wrap="around" w:vAnchor="text" w:hAnchor="margin" w:xAlign="center" w:y="1"/>
      <w:rPr>
        <w:rStyle w:val="PageNumber"/>
      </w:rPr>
    </w:pPr>
    <w:r>
      <w:rPr>
        <w:rStyle w:val="PageNumber"/>
      </w:rPr>
      <w:fldChar w:fldCharType="begin"/>
    </w:r>
    <w:r w:rsidR="008E4B19">
      <w:rPr>
        <w:rStyle w:val="PageNumber"/>
      </w:rPr>
      <w:instrText xml:space="preserve">PAGE  </w:instrText>
    </w:r>
    <w:r>
      <w:rPr>
        <w:rStyle w:val="PageNumber"/>
      </w:rPr>
      <w:fldChar w:fldCharType="separate"/>
    </w:r>
    <w:r w:rsidR="008E4B19">
      <w:rPr>
        <w:rStyle w:val="PageNumber"/>
        <w:noProof/>
      </w:rPr>
      <w:t>1</w:t>
    </w:r>
    <w:r>
      <w:rPr>
        <w:rStyle w:val="PageNumber"/>
      </w:rPr>
      <w:fldChar w:fldCharType="end"/>
    </w:r>
  </w:p>
  <w:p w14:paraId="390D228A" w14:textId="77777777" w:rsidR="008E4B19" w:rsidRDefault="008E4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8E4B19" w:rsidRPr="007A7BB8" w14:paraId="390D228F" w14:textId="77777777" w:rsidTr="00AF5A51">
      <w:tc>
        <w:tcPr>
          <w:tcW w:w="727" w:type="dxa"/>
          <w:tcMar>
            <w:top w:w="14" w:type="dxa"/>
            <w:left w:w="115" w:type="dxa"/>
            <w:bottom w:w="14" w:type="dxa"/>
            <w:right w:w="115" w:type="dxa"/>
          </w:tcMar>
        </w:tcPr>
        <w:p w14:paraId="390D228B" w14:textId="77777777" w:rsidR="008E4B19" w:rsidRPr="007A7BB8" w:rsidRDefault="008E4B19"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390D228C" w14:textId="77777777" w:rsidR="008E4B19" w:rsidRPr="007A7BB8" w:rsidRDefault="00FC3C73" w:rsidP="00AF5A51">
          <w:pPr>
            <w:tabs>
              <w:tab w:val="center" w:pos="4320"/>
              <w:tab w:val="right" w:pos="8640"/>
            </w:tabs>
            <w:jc w:val="center"/>
            <w:rPr>
              <w:snapToGrid w:val="0"/>
            </w:rPr>
          </w:pPr>
          <w:r>
            <w:rPr>
              <w:snapToGrid w:val="0"/>
            </w:rPr>
            <w:t>05.06 – Automatic External Defibrillators</w:t>
          </w:r>
        </w:p>
      </w:tc>
      <w:tc>
        <w:tcPr>
          <w:tcW w:w="3780" w:type="dxa"/>
          <w:tcMar>
            <w:top w:w="14" w:type="dxa"/>
            <w:left w:w="115" w:type="dxa"/>
            <w:bottom w:w="14" w:type="dxa"/>
            <w:right w:w="115" w:type="dxa"/>
          </w:tcMar>
        </w:tcPr>
        <w:p w14:paraId="390D228D" w14:textId="77777777" w:rsidR="008E4B19" w:rsidRPr="007A7BB8" w:rsidRDefault="008E4B19"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00D85C5A" w:rsidRPr="007E64CA">
            <w:rPr>
              <w:rStyle w:val="PageNumber"/>
              <w:rFonts w:cs="Arial"/>
            </w:rPr>
            <w:fldChar w:fldCharType="begin"/>
          </w:r>
          <w:r w:rsidRPr="007E64CA">
            <w:rPr>
              <w:rStyle w:val="PageNumber"/>
              <w:rFonts w:cs="Arial"/>
            </w:rPr>
            <w:instrText xml:space="preserve"> PAGE </w:instrText>
          </w:r>
          <w:r w:rsidR="00D85C5A" w:rsidRPr="007E64CA">
            <w:rPr>
              <w:rStyle w:val="PageNumber"/>
              <w:rFonts w:cs="Arial"/>
            </w:rPr>
            <w:fldChar w:fldCharType="separate"/>
          </w:r>
          <w:r w:rsidR="00974776">
            <w:rPr>
              <w:rStyle w:val="PageNumber"/>
              <w:rFonts w:cs="Arial"/>
              <w:noProof/>
            </w:rPr>
            <w:t>4</w:t>
          </w:r>
          <w:r w:rsidR="00D85C5A" w:rsidRPr="007E64CA">
            <w:rPr>
              <w:rStyle w:val="PageNumber"/>
              <w:rFonts w:cs="Arial"/>
            </w:rPr>
            <w:fldChar w:fldCharType="end"/>
          </w:r>
          <w:r w:rsidRPr="007E64CA">
            <w:rPr>
              <w:rStyle w:val="PageNumber"/>
              <w:rFonts w:cs="Arial"/>
            </w:rPr>
            <w:t xml:space="preserve"> of </w:t>
          </w:r>
          <w:r w:rsidR="00D85C5A" w:rsidRPr="007E64CA">
            <w:rPr>
              <w:rStyle w:val="PageNumber"/>
              <w:rFonts w:cs="Arial"/>
            </w:rPr>
            <w:fldChar w:fldCharType="begin"/>
          </w:r>
          <w:r w:rsidRPr="007E64CA">
            <w:rPr>
              <w:rStyle w:val="PageNumber"/>
              <w:rFonts w:cs="Arial"/>
            </w:rPr>
            <w:instrText xml:space="preserve"> NUMPAGES </w:instrText>
          </w:r>
          <w:r w:rsidR="00D85C5A" w:rsidRPr="007E64CA">
            <w:rPr>
              <w:rStyle w:val="PageNumber"/>
              <w:rFonts w:cs="Arial"/>
            </w:rPr>
            <w:fldChar w:fldCharType="separate"/>
          </w:r>
          <w:r w:rsidR="00974776">
            <w:rPr>
              <w:rStyle w:val="PageNumber"/>
              <w:rFonts w:cs="Arial"/>
              <w:noProof/>
            </w:rPr>
            <w:t>5</w:t>
          </w:r>
          <w:r w:rsidR="00D85C5A" w:rsidRPr="007E64CA">
            <w:rPr>
              <w:rStyle w:val="PageNumber"/>
              <w:rFonts w:cs="Arial"/>
            </w:rPr>
            <w:fldChar w:fldCharType="end"/>
          </w:r>
        </w:p>
      </w:tc>
      <w:tc>
        <w:tcPr>
          <w:tcW w:w="872" w:type="dxa"/>
          <w:tcMar>
            <w:top w:w="14" w:type="dxa"/>
            <w:left w:w="115" w:type="dxa"/>
            <w:bottom w:w="14" w:type="dxa"/>
            <w:right w:w="115" w:type="dxa"/>
          </w:tcMar>
        </w:tcPr>
        <w:p w14:paraId="390D228E" w14:textId="75A1695A" w:rsidR="008E4B19" w:rsidRPr="007A7BB8" w:rsidRDefault="008E4B19" w:rsidP="00AF5A51">
          <w:pPr>
            <w:tabs>
              <w:tab w:val="center" w:pos="4320"/>
              <w:tab w:val="right" w:pos="8640"/>
            </w:tabs>
            <w:jc w:val="center"/>
            <w:rPr>
              <w:snapToGrid w:val="0"/>
            </w:rPr>
          </w:pPr>
          <w:r w:rsidRPr="007A7BB8">
            <w:rPr>
              <w:snapToGrid w:val="0"/>
            </w:rPr>
            <w:t xml:space="preserve">Rev </w:t>
          </w:r>
          <w:r w:rsidR="006B3C54">
            <w:rPr>
              <w:snapToGrid w:val="0"/>
            </w:rPr>
            <w:t>B</w:t>
          </w:r>
        </w:p>
      </w:tc>
    </w:tr>
  </w:tbl>
  <w:p w14:paraId="390D2290" w14:textId="77777777" w:rsidR="008E4B19" w:rsidRDefault="008E4B19">
    <w:pPr>
      <w:pStyle w:val="Foo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8E4B19" w:rsidRPr="007A7BB8" w14:paraId="390D22A0" w14:textId="77777777" w:rsidTr="00AF5A51">
      <w:tc>
        <w:tcPr>
          <w:tcW w:w="727" w:type="dxa"/>
          <w:tcMar>
            <w:top w:w="14" w:type="dxa"/>
            <w:left w:w="115" w:type="dxa"/>
            <w:bottom w:w="14" w:type="dxa"/>
            <w:right w:w="115" w:type="dxa"/>
          </w:tcMar>
        </w:tcPr>
        <w:p w14:paraId="390D229C" w14:textId="77777777" w:rsidR="008E4B19" w:rsidRPr="007A7BB8" w:rsidRDefault="008E4B19"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390D229D" w14:textId="77777777" w:rsidR="008E4B19" w:rsidRDefault="008E4B19">
          <w:pPr>
            <w:tabs>
              <w:tab w:val="center" w:pos="4320"/>
              <w:tab w:val="right" w:pos="8640"/>
            </w:tabs>
            <w:jc w:val="center"/>
            <w:rPr>
              <w:snapToGrid w:val="0"/>
            </w:rPr>
          </w:pPr>
          <w:r>
            <w:rPr>
              <w:snapToGrid w:val="0"/>
            </w:rPr>
            <w:t>Doc# xxx-S:  Title</w:t>
          </w:r>
        </w:p>
      </w:tc>
      <w:tc>
        <w:tcPr>
          <w:tcW w:w="3780" w:type="dxa"/>
          <w:tcMar>
            <w:top w:w="14" w:type="dxa"/>
            <w:left w:w="115" w:type="dxa"/>
            <w:bottom w:w="14" w:type="dxa"/>
            <w:right w:w="115" w:type="dxa"/>
          </w:tcMar>
        </w:tcPr>
        <w:p w14:paraId="390D229E" w14:textId="77777777" w:rsidR="008E4B19" w:rsidRPr="007A7BB8" w:rsidRDefault="008E4B19"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00D85C5A" w:rsidRPr="007E64CA">
            <w:rPr>
              <w:rStyle w:val="PageNumber"/>
              <w:rFonts w:cs="Arial"/>
            </w:rPr>
            <w:fldChar w:fldCharType="begin"/>
          </w:r>
          <w:r w:rsidRPr="007E64CA">
            <w:rPr>
              <w:rStyle w:val="PageNumber"/>
              <w:rFonts w:cs="Arial"/>
            </w:rPr>
            <w:instrText xml:space="preserve"> PAGE </w:instrText>
          </w:r>
          <w:r w:rsidR="00D85C5A" w:rsidRPr="007E64CA">
            <w:rPr>
              <w:rStyle w:val="PageNumber"/>
              <w:rFonts w:cs="Arial"/>
            </w:rPr>
            <w:fldChar w:fldCharType="separate"/>
          </w:r>
          <w:r>
            <w:rPr>
              <w:rStyle w:val="PageNumber"/>
              <w:rFonts w:cs="Arial"/>
              <w:noProof/>
            </w:rPr>
            <w:t>1</w:t>
          </w:r>
          <w:r w:rsidR="00D85C5A" w:rsidRPr="007E64CA">
            <w:rPr>
              <w:rStyle w:val="PageNumber"/>
              <w:rFonts w:cs="Arial"/>
            </w:rPr>
            <w:fldChar w:fldCharType="end"/>
          </w:r>
          <w:r w:rsidRPr="007E64CA">
            <w:rPr>
              <w:rStyle w:val="PageNumber"/>
              <w:rFonts w:cs="Arial"/>
            </w:rPr>
            <w:t xml:space="preserve"> of </w:t>
          </w:r>
          <w:r w:rsidR="00D85C5A" w:rsidRPr="007E64CA">
            <w:rPr>
              <w:rStyle w:val="PageNumber"/>
              <w:rFonts w:cs="Arial"/>
            </w:rPr>
            <w:fldChar w:fldCharType="begin"/>
          </w:r>
          <w:r w:rsidRPr="007E64CA">
            <w:rPr>
              <w:rStyle w:val="PageNumber"/>
              <w:rFonts w:cs="Arial"/>
            </w:rPr>
            <w:instrText xml:space="preserve"> NUMPAGES </w:instrText>
          </w:r>
          <w:r w:rsidR="00D85C5A" w:rsidRPr="007E64CA">
            <w:rPr>
              <w:rStyle w:val="PageNumber"/>
              <w:rFonts w:cs="Arial"/>
            </w:rPr>
            <w:fldChar w:fldCharType="separate"/>
          </w:r>
          <w:r w:rsidR="00507693">
            <w:rPr>
              <w:rStyle w:val="PageNumber"/>
              <w:rFonts w:cs="Arial"/>
              <w:noProof/>
            </w:rPr>
            <w:t>5</w:t>
          </w:r>
          <w:r w:rsidR="00D85C5A" w:rsidRPr="007E64CA">
            <w:rPr>
              <w:rStyle w:val="PageNumber"/>
              <w:rFonts w:cs="Arial"/>
            </w:rPr>
            <w:fldChar w:fldCharType="end"/>
          </w:r>
        </w:p>
      </w:tc>
      <w:tc>
        <w:tcPr>
          <w:tcW w:w="872" w:type="dxa"/>
          <w:tcMar>
            <w:top w:w="14" w:type="dxa"/>
            <w:left w:w="115" w:type="dxa"/>
            <w:bottom w:w="14" w:type="dxa"/>
            <w:right w:w="115" w:type="dxa"/>
          </w:tcMar>
        </w:tcPr>
        <w:p w14:paraId="390D229F" w14:textId="77777777" w:rsidR="008E4B19" w:rsidRPr="007A7BB8" w:rsidRDefault="008E4B19" w:rsidP="00AF5A51">
          <w:pPr>
            <w:tabs>
              <w:tab w:val="center" w:pos="4320"/>
              <w:tab w:val="right" w:pos="8640"/>
            </w:tabs>
            <w:jc w:val="center"/>
            <w:rPr>
              <w:snapToGrid w:val="0"/>
            </w:rPr>
          </w:pPr>
          <w:r w:rsidRPr="007A7BB8">
            <w:rPr>
              <w:snapToGrid w:val="0"/>
            </w:rPr>
            <w:t xml:space="preserve">Rev </w:t>
          </w:r>
          <w:r>
            <w:rPr>
              <w:snapToGrid w:val="0"/>
            </w:rPr>
            <w:t>C</w:t>
          </w:r>
        </w:p>
      </w:tc>
    </w:tr>
  </w:tbl>
  <w:p w14:paraId="390D22A1" w14:textId="77777777" w:rsidR="008E4B19" w:rsidRDefault="008E4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B9334" w14:textId="77777777" w:rsidR="00BB6AA2" w:rsidRDefault="00BB6AA2">
      <w:r>
        <w:separator/>
      </w:r>
    </w:p>
  </w:footnote>
  <w:footnote w:type="continuationSeparator" w:id="0">
    <w:p w14:paraId="5D69AD1B" w14:textId="77777777" w:rsidR="00BB6AA2" w:rsidRDefault="00BB6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1"/>
      <w:gridCol w:w="4617"/>
    </w:tblGrid>
    <w:tr w:rsidR="008E4B19" w:rsidRPr="007A7BB8" w14:paraId="390D2281" w14:textId="77777777" w:rsidTr="00AF5A51">
      <w:tc>
        <w:tcPr>
          <w:tcW w:w="5112" w:type="dxa"/>
        </w:tcPr>
        <w:p w14:paraId="390D227E" w14:textId="77777777" w:rsidR="008E4B19" w:rsidRPr="007A7BB8" w:rsidRDefault="008E4B19" w:rsidP="00AF5A51">
          <w:pPr>
            <w:tabs>
              <w:tab w:val="center" w:pos="4320"/>
              <w:tab w:val="right" w:pos="8640"/>
            </w:tabs>
            <w:jc w:val="both"/>
          </w:pPr>
          <w:r>
            <w:rPr>
              <w:noProof/>
            </w:rPr>
            <w:drawing>
              <wp:inline distT="0" distB="0" distL="0" distR="0" wp14:anchorId="390D22A2" wp14:editId="390D22A3">
                <wp:extent cx="1866900" cy="219075"/>
                <wp:effectExtent l="0" t="0" r="0" b="0"/>
                <wp:docPr id="1" name="Picture 1"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srcRect/>
                        <a:stretch>
                          <a:fillRect/>
                        </a:stretch>
                      </pic:blipFill>
                      <pic:spPr bwMode="auto">
                        <a:xfrm>
                          <a:off x="0" y="0"/>
                          <a:ext cx="1866900" cy="219075"/>
                        </a:xfrm>
                        <a:prstGeom prst="rect">
                          <a:avLst/>
                        </a:prstGeom>
                        <a:noFill/>
                        <a:ln w="9525">
                          <a:noFill/>
                          <a:miter lim="800000"/>
                          <a:headEnd/>
                          <a:tailEnd/>
                        </a:ln>
                      </pic:spPr>
                    </pic:pic>
                  </a:graphicData>
                </a:graphic>
              </wp:inline>
            </w:drawing>
          </w:r>
        </w:p>
      </w:tc>
      <w:tc>
        <w:tcPr>
          <w:tcW w:w="5148" w:type="dxa"/>
          <w:vAlign w:val="center"/>
        </w:tcPr>
        <w:p w14:paraId="390D227F" w14:textId="77777777" w:rsidR="008E4B19" w:rsidRDefault="008E4B19" w:rsidP="00AF5A51">
          <w:pPr>
            <w:tabs>
              <w:tab w:val="center" w:pos="4320"/>
              <w:tab w:val="right" w:pos="8640"/>
            </w:tabs>
            <w:jc w:val="right"/>
          </w:pPr>
          <w:r>
            <w:t>TI Information – Selective Disclosure</w:t>
          </w:r>
        </w:p>
        <w:p w14:paraId="390D2280" w14:textId="77777777" w:rsidR="008E4B19" w:rsidRPr="007A7BB8" w:rsidRDefault="008E4B19" w:rsidP="00950335">
          <w:pPr>
            <w:tabs>
              <w:tab w:val="center" w:pos="4320"/>
              <w:tab w:val="right" w:pos="8640"/>
            </w:tabs>
            <w:jc w:val="right"/>
          </w:pPr>
          <w:r>
            <w:t>Effective:</w:t>
          </w:r>
          <w:r w:rsidR="00950335">
            <w:t xml:space="preserve"> December 14, 2014</w:t>
          </w:r>
        </w:p>
      </w:tc>
    </w:tr>
  </w:tbl>
  <w:p w14:paraId="390D2282" w14:textId="77777777" w:rsidR="008E4B19" w:rsidRPr="007A7BB8" w:rsidRDefault="008E4B19" w:rsidP="00691F08">
    <w:pPr>
      <w:tabs>
        <w:tab w:val="center" w:pos="4320"/>
        <w:tab w:val="right" w:pos="8640"/>
      </w:tabs>
      <w:jc w:val="both"/>
    </w:pPr>
  </w:p>
  <w:p w14:paraId="390D2283" w14:textId="77777777" w:rsidR="008E4B19" w:rsidRPr="004B610F" w:rsidRDefault="008E4B19" w:rsidP="00691F08">
    <w:pPr>
      <w:jc w:val="center"/>
      <w:rPr>
        <w:b/>
        <w:bCs/>
        <w:sz w:val="24"/>
      </w:rPr>
    </w:pPr>
    <w:r>
      <w:rPr>
        <w:b/>
        <w:bCs/>
        <w:sz w:val="24"/>
      </w:rPr>
      <w:t>TI ESH Standard</w:t>
    </w:r>
    <w:r w:rsidR="00FC3C73">
      <w:rPr>
        <w:b/>
        <w:bCs/>
        <w:sz w:val="24"/>
      </w:rPr>
      <w:t xml:space="preserve"> 05.06 - </w:t>
    </w:r>
    <w:r>
      <w:rPr>
        <w:b/>
        <w:bCs/>
        <w:sz w:val="24"/>
      </w:rPr>
      <w:t>Automatic External Defibrillators</w:t>
    </w:r>
  </w:p>
  <w:p w14:paraId="390D2284" w14:textId="77777777" w:rsidR="008E4B19" w:rsidRPr="007A7BB8" w:rsidRDefault="008E4B19" w:rsidP="00691F08">
    <w:pPr>
      <w:pBdr>
        <w:bottom w:val="single" w:sz="12" w:space="1" w:color="auto"/>
      </w:pBdr>
      <w:tabs>
        <w:tab w:val="center" w:pos="4320"/>
        <w:tab w:val="right" w:pos="8640"/>
      </w:tabs>
      <w:jc w:val="center"/>
      <w:rPr>
        <w:b/>
        <w:bCs/>
      </w:rPr>
    </w:pPr>
  </w:p>
  <w:p w14:paraId="390D2285" w14:textId="77777777" w:rsidR="008E4B19" w:rsidRPr="007A7BB8" w:rsidRDefault="008E4B19" w:rsidP="00691F08">
    <w:pPr>
      <w:tabs>
        <w:tab w:val="center" w:pos="4320"/>
        <w:tab w:val="right" w:pos="8640"/>
      </w:tabs>
      <w:rPr>
        <w:b/>
        <w:bCs/>
      </w:rPr>
    </w:pPr>
  </w:p>
  <w:p w14:paraId="390D2286" w14:textId="77777777" w:rsidR="008E4B19" w:rsidRPr="007A7BB8" w:rsidRDefault="008E4B19" w:rsidP="00691F08">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390D2287" w14:textId="77777777" w:rsidR="008E4B19" w:rsidRPr="007A7BB8" w:rsidRDefault="008E4B19" w:rsidP="00691F08">
    <w:pPr>
      <w:pBdr>
        <w:bottom w:val="single" w:sz="12" w:space="1" w:color="auto"/>
      </w:pBdr>
      <w:tabs>
        <w:tab w:val="center" w:pos="4320"/>
        <w:tab w:val="right" w:pos="8640"/>
      </w:tabs>
      <w:jc w:val="center"/>
      <w:rPr>
        <w:b/>
        <w:bCs/>
      </w:rPr>
    </w:pPr>
  </w:p>
  <w:p w14:paraId="390D2288" w14:textId="77777777" w:rsidR="008E4B19" w:rsidRDefault="008E4B19">
    <w:pP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4609"/>
    </w:tblGrid>
    <w:tr w:rsidR="008E4B19" w:rsidRPr="007A7BB8" w14:paraId="390D2293" w14:textId="77777777" w:rsidTr="00AF5A51">
      <w:tc>
        <w:tcPr>
          <w:tcW w:w="5112" w:type="dxa"/>
        </w:tcPr>
        <w:p w14:paraId="390D2291" w14:textId="77777777" w:rsidR="008E4B19" w:rsidRPr="007A7BB8" w:rsidRDefault="008E4B19" w:rsidP="00AF5A51">
          <w:pPr>
            <w:tabs>
              <w:tab w:val="center" w:pos="4320"/>
              <w:tab w:val="right" w:pos="8640"/>
            </w:tabs>
            <w:jc w:val="both"/>
          </w:pPr>
          <w:r>
            <w:rPr>
              <w:noProof/>
            </w:rPr>
            <w:drawing>
              <wp:inline distT="0" distB="0" distL="0" distR="0" wp14:anchorId="390D22A4" wp14:editId="390D22A5">
                <wp:extent cx="1866900" cy="219075"/>
                <wp:effectExtent l="0" t="0" r="0" b="0"/>
                <wp:docPr id="2" name="Picture 2"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ogo1b"/>
                        <pic:cNvPicPr>
                          <a:picLocks noChangeAspect="1" noChangeArrowheads="1"/>
                        </pic:cNvPicPr>
                      </pic:nvPicPr>
                      <pic:blipFill>
                        <a:blip r:embed="rId1"/>
                        <a:srcRect/>
                        <a:stretch>
                          <a:fillRect/>
                        </a:stretch>
                      </pic:blipFill>
                      <pic:spPr bwMode="auto">
                        <a:xfrm>
                          <a:off x="0" y="0"/>
                          <a:ext cx="1866900" cy="219075"/>
                        </a:xfrm>
                        <a:prstGeom prst="rect">
                          <a:avLst/>
                        </a:prstGeom>
                        <a:noFill/>
                        <a:ln w="9525">
                          <a:noFill/>
                          <a:miter lim="800000"/>
                          <a:headEnd/>
                          <a:tailEnd/>
                        </a:ln>
                      </pic:spPr>
                    </pic:pic>
                  </a:graphicData>
                </a:graphic>
              </wp:inline>
            </w:drawing>
          </w:r>
        </w:p>
      </w:tc>
      <w:tc>
        <w:tcPr>
          <w:tcW w:w="5148" w:type="dxa"/>
          <w:vAlign w:val="center"/>
        </w:tcPr>
        <w:p w14:paraId="390D2292" w14:textId="77777777" w:rsidR="008E4B19" w:rsidRPr="007A7BB8" w:rsidRDefault="008E4B19" w:rsidP="00AF5A51">
          <w:pPr>
            <w:tabs>
              <w:tab w:val="center" w:pos="4320"/>
              <w:tab w:val="right" w:pos="8640"/>
            </w:tabs>
            <w:jc w:val="right"/>
          </w:pPr>
          <w:r>
            <w:t>WWESH</w:t>
          </w:r>
        </w:p>
      </w:tc>
    </w:tr>
  </w:tbl>
  <w:p w14:paraId="390D2294" w14:textId="77777777" w:rsidR="008E4B19" w:rsidRPr="007A7BB8" w:rsidRDefault="008E4B19" w:rsidP="00DA6132">
    <w:pPr>
      <w:tabs>
        <w:tab w:val="center" w:pos="4320"/>
        <w:tab w:val="right" w:pos="8640"/>
      </w:tabs>
      <w:jc w:val="both"/>
    </w:pPr>
  </w:p>
  <w:p w14:paraId="390D2295" w14:textId="77777777" w:rsidR="008E4B19" w:rsidRDefault="008E4B19" w:rsidP="00DA6132">
    <w:pPr>
      <w:jc w:val="center"/>
      <w:rPr>
        <w:b/>
        <w:bCs/>
        <w:sz w:val="24"/>
      </w:rPr>
    </w:pPr>
    <w:r>
      <w:rPr>
        <w:b/>
        <w:bCs/>
        <w:sz w:val="24"/>
      </w:rPr>
      <w:t>Document No. xxx-S</w:t>
    </w:r>
  </w:p>
  <w:p w14:paraId="390D2296" w14:textId="77777777" w:rsidR="008E4B19" w:rsidRPr="004B610F" w:rsidRDefault="008E4B19" w:rsidP="00DA6132">
    <w:pPr>
      <w:jc w:val="center"/>
      <w:rPr>
        <w:b/>
        <w:bCs/>
        <w:sz w:val="24"/>
      </w:rPr>
    </w:pPr>
    <w:r>
      <w:rPr>
        <w:b/>
        <w:bCs/>
        <w:sz w:val="24"/>
      </w:rPr>
      <w:t>TITLE</w:t>
    </w:r>
  </w:p>
  <w:p w14:paraId="390D2297" w14:textId="77777777" w:rsidR="008E4B19" w:rsidRPr="007A7BB8" w:rsidRDefault="008E4B19" w:rsidP="00DA6132">
    <w:pPr>
      <w:pBdr>
        <w:bottom w:val="single" w:sz="12" w:space="1" w:color="auto"/>
      </w:pBdr>
      <w:tabs>
        <w:tab w:val="center" w:pos="4320"/>
        <w:tab w:val="right" w:pos="8640"/>
      </w:tabs>
      <w:jc w:val="center"/>
      <w:rPr>
        <w:b/>
        <w:bCs/>
      </w:rPr>
    </w:pPr>
  </w:p>
  <w:p w14:paraId="390D2298" w14:textId="77777777" w:rsidR="008E4B19" w:rsidRPr="007A7BB8" w:rsidRDefault="008E4B19" w:rsidP="00DA6132">
    <w:pPr>
      <w:tabs>
        <w:tab w:val="center" w:pos="4320"/>
        <w:tab w:val="right" w:pos="8640"/>
      </w:tabs>
      <w:rPr>
        <w:b/>
        <w:bCs/>
      </w:rPr>
    </w:pPr>
  </w:p>
  <w:p w14:paraId="390D2299" w14:textId="77777777" w:rsidR="008E4B19" w:rsidRPr="007A7BB8" w:rsidRDefault="008E4B19" w:rsidP="00DA6132">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390D229A" w14:textId="77777777" w:rsidR="008E4B19" w:rsidRPr="007A7BB8" w:rsidRDefault="008E4B19" w:rsidP="00DA6132">
    <w:pPr>
      <w:pBdr>
        <w:bottom w:val="single" w:sz="12" w:space="1" w:color="auto"/>
      </w:pBdr>
      <w:tabs>
        <w:tab w:val="center" w:pos="4320"/>
        <w:tab w:val="right" w:pos="8640"/>
      </w:tabs>
      <w:jc w:val="center"/>
      <w:rPr>
        <w:b/>
        <w:bCs/>
      </w:rPr>
    </w:pPr>
  </w:p>
  <w:p w14:paraId="390D229B" w14:textId="77777777" w:rsidR="008E4B19" w:rsidRDefault="008E4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4241156"/>
    <w:multiLevelType w:val="multilevel"/>
    <w:tmpl w:val="7B96A3DA"/>
    <w:lvl w:ilvl="0">
      <w:start w:val="1"/>
      <w:numFmt w:val="upperLetter"/>
      <w:pStyle w:val="ANNEX-heading1"/>
      <w:suff w:val="space"/>
      <w:lvlText w:val="Annex %1"/>
      <w:lvlJc w:val="left"/>
      <w:pPr>
        <w:ind w:left="936"/>
      </w:pPr>
      <w:rPr>
        <w:rFonts w:cs="Times New Roman" w:hint="default"/>
      </w:rPr>
    </w:lvl>
    <w:lvl w:ilvl="1">
      <w:start w:val="1"/>
      <w:numFmt w:val="decimal"/>
      <w:pStyle w:val="ANNEX-heading1"/>
      <w:lvlText w:val="%1%2 "/>
      <w:lvlJc w:val="left"/>
      <w:pPr>
        <w:tabs>
          <w:tab w:val="num" w:pos="432"/>
        </w:tabs>
        <w:ind w:left="432" w:hanging="432"/>
      </w:pPr>
      <w:rPr>
        <w:rFonts w:cs="Times New Roman" w:hint="default"/>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vanish w:val="0"/>
        <w:color w:val="auto"/>
        <w:sz w:val="20"/>
        <w:u w:val="none"/>
        <w:vertAlign w:val="base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pPr>
      <w:rPr>
        <w:rFonts w:cs="Times New Roman" w:hint="default"/>
      </w:rPr>
    </w:lvl>
    <w:lvl w:ilvl="7">
      <w:start w:val="1"/>
      <w:numFmt w:val="decimal"/>
      <w:lvlText w:val="%1.%2.%3.%4.%5.%6.%7.%8"/>
      <w:lvlJc w:val="left"/>
      <w:pPr>
        <w:tabs>
          <w:tab w:val="num" w:pos="936"/>
        </w:tabs>
        <w:ind w:left="936"/>
      </w:pPr>
      <w:rPr>
        <w:rFonts w:cs="Times New Roman" w:hint="default"/>
      </w:rPr>
    </w:lvl>
    <w:lvl w:ilvl="8">
      <w:start w:val="1"/>
      <w:numFmt w:val="decimal"/>
      <w:lvlText w:val="%1.%2.%3.%4.%5.%6.%7.%8.%9"/>
      <w:lvlJc w:val="left"/>
      <w:pPr>
        <w:tabs>
          <w:tab w:val="num" w:pos="936"/>
        </w:tabs>
        <w:ind w:left="936"/>
      </w:pPr>
      <w:rPr>
        <w:rFonts w:cs="Times New Roman" w:hint="default"/>
      </w:rPr>
    </w:lvl>
  </w:abstractNum>
  <w:abstractNum w:abstractNumId="2">
    <w:nsid w:val="19797768"/>
    <w:multiLevelType w:val="hybridMultilevel"/>
    <w:tmpl w:val="3428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3480C"/>
    <w:multiLevelType w:val="hybridMultilevel"/>
    <w:tmpl w:val="694E3190"/>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3FF1D5C"/>
    <w:multiLevelType w:val="hybridMultilevel"/>
    <w:tmpl w:val="4176CF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6">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F7604C2"/>
    <w:multiLevelType w:val="multilevel"/>
    <w:tmpl w:val="734E0ECA"/>
    <w:lvl w:ilvl="0">
      <w:start w:val="1"/>
      <w:numFmt w:val="decimal"/>
      <w:pStyle w:val="TableTitle"/>
      <w:suff w:val="space"/>
      <w:lvlText w:val="Table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32227C0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2A803F1"/>
    <w:multiLevelType w:val="hybridMultilevel"/>
    <w:tmpl w:val="C0B20B02"/>
    <w:lvl w:ilvl="0" w:tplc="71B003B8">
      <w:start w:val="1"/>
      <w:numFmt w:val="decimal"/>
      <w:lvlText w:val="1.1.%1"/>
      <w:lvlJc w:val="left"/>
      <w:pPr>
        <w:ind w:left="2070"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0">
    <w:nsid w:val="39AA0128"/>
    <w:multiLevelType w:val="multilevel"/>
    <w:tmpl w:val="E37CC38A"/>
    <w:lvl w:ilvl="0">
      <w:start w:val="1"/>
      <w:numFmt w:val="decimal"/>
      <w:pStyle w:val="Heading1"/>
      <w:lvlText w:val="%1.0"/>
      <w:lvlJc w:val="left"/>
      <w:pPr>
        <w:ind w:left="432" w:hanging="432"/>
      </w:pPr>
      <w:rPr>
        <w:rFonts w:ascii="Arial" w:hAnsi="Arial" w:cs="Times New Roman" w:hint="default"/>
        <w:b/>
        <w:i w:val="0"/>
        <w:sz w:val="20"/>
      </w:rPr>
    </w:lvl>
    <w:lvl w:ilvl="1">
      <w:start w:val="1"/>
      <w:numFmt w:val="decimal"/>
      <w:pStyle w:val="Heading2"/>
      <w:lvlText w:val="%1.%2"/>
      <w:lvlJc w:val="left"/>
      <w:pPr>
        <w:ind w:left="576" w:hanging="576"/>
      </w:pPr>
      <w:rPr>
        <w:rFonts w:cs="Times New Roman" w:hint="default"/>
        <w:b w:val="0"/>
        <w:i w:val="0"/>
      </w:rPr>
    </w:lvl>
    <w:lvl w:ilvl="2">
      <w:start w:val="1"/>
      <w:numFmt w:val="decimal"/>
      <w:pStyle w:val="Heading3"/>
      <w:lvlText w:val="%1.%2.%3"/>
      <w:lvlJc w:val="left"/>
      <w:pPr>
        <w:ind w:left="720" w:hanging="720"/>
      </w:pPr>
      <w:rPr>
        <w:rFonts w:cs="Times New Roman"/>
        <w:b w:val="0"/>
        <w:i w:val="0"/>
        <w:caps w:val="0"/>
        <w:smallCaps w:val="0"/>
        <w:strike w:val="0"/>
        <w:dstrike w:val="0"/>
        <w:vanish w:val="0"/>
        <w:spacing w:val="0"/>
        <w:w w:val="0"/>
        <w:kern w:val="0"/>
        <w:position w:val="0"/>
        <w:u w:val="none"/>
        <w:vertAlign w:val="baseline"/>
      </w:rPr>
    </w:lvl>
    <w:lvl w:ilvl="3">
      <w:start w:val="1"/>
      <w:numFmt w:val="decimal"/>
      <w:pStyle w:val="Heading4"/>
      <w:lvlText w:val="%1.%2.%3.%4"/>
      <w:lvlJc w:val="left"/>
      <w:pPr>
        <w:ind w:left="864" w:hanging="864"/>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4">
      <w:start w:val="1"/>
      <w:numFmt w:val="decimal"/>
      <w:pStyle w:val="Heading5"/>
      <w:lvlText w:val="%1.%2.%3.%4.%5"/>
      <w:lvlJc w:val="left"/>
      <w:pPr>
        <w:ind w:left="1008" w:hanging="1008"/>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5">
      <w:start w:val="1"/>
      <w:numFmt w:val="decimal"/>
      <w:pStyle w:val="Heading6"/>
      <w:lvlText w:val="%1.%2.%3.%4.%5.%6"/>
      <w:lvlJc w:val="left"/>
      <w:pPr>
        <w:ind w:left="1152" w:hanging="1152"/>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6">
      <w:start w:val="1"/>
      <w:numFmt w:val="decimal"/>
      <w:pStyle w:val="Heading7"/>
      <w:lvlText w:val="%1.%2.%3.%4.%5.%6.%7"/>
      <w:lvlJc w:val="left"/>
      <w:pPr>
        <w:ind w:left="1296" w:hanging="1296"/>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nsid w:val="3C4A147A"/>
    <w:multiLevelType w:val="hybridMultilevel"/>
    <w:tmpl w:val="CA10859C"/>
    <w:lvl w:ilvl="0" w:tplc="34260BBE">
      <w:start w:val="1"/>
      <w:numFmt w:val="decimal"/>
      <w:lvlText w:val="5.0.%1."/>
      <w:lvlJc w:val="left"/>
      <w:pPr>
        <w:ind w:left="1692"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tplc="04090019" w:tentative="1">
      <w:start w:val="1"/>
      <w:numFmt w:val="lowerLetter"/>
      <w:lvlText w:val="%2."/>
      <w:lvlJc w:val="left"/>
      <w:pPr>
        <w:ind w:left="2412" w:hanging="360"/>
      </w:pPr>
      <w:rPr>
        <w:rFonts w:cs="Times New Roman"/>
      </w:rPr>
    </w:lvl>
    <w:lvl w:ilvl="2" w:tplc="0409001B" w:tentative="1">
      <w:start w:val="1"/>
      <w:numFmt w:val="lowerRoman"/>
      <w:lvlText w:val="%3."/>
      <w:lvlJc w:val="right"/>
      <w:pPr>
        <w:ind w:left="3132" w:hanging="180"/>
      </w:pPr>
      <w:rPr>
        <w:rFonts w:cs="Times New Roman"/>
      </w:rPr>
    </w:lvl>
    <w:lvl w:ilvl="3" w:tplc="0409000F" w:tentative="1">
      <w:start w:val="1"/>
      <w:numFmt w:val="decimal"/>
      <w:lvlText w:val="%4."/>
      <w:lvlJc w:val="left"/>
      <w:pPr>
        <w:ind w:left="3852" w:hanging="360"/>
      </w:pPr>
      <w:rPr>
        <w:rFonts w:cs="Times New Roman"/>
      </w:rPr>
    </w:lvl>
    <w:lvl w:ilvl="4" w:tplc="04090019" w:tentative="1">
      <w:start w:val="1"/>
      <w:numFmt w:val="lowerLetter"/>
      <w:lvlText w:val="%5."/>
      <w:lvlJc w:val="left"/>
      <w:pPr>
        <w:ind w:left="4572" w:hanging="360"/>
      </w:pPr>
      <w:rPr>
        <w:rFonts w:cs="Times New Roman"/>
      </w:rPr>
    </w:lvl>
    <w:lvl w:ilvl="5" w:tplc="0409001B" w:tentative="1">
      <w:start w:val="1"/>
      <w:numFmt w:val="lowerRoman"/>
      <w:lvlText w:val="%6."/>
      <w:lvlJc w:val="right"/>
      <w:pPr>
        <w:ind w:left="5292" w:hanging="180"/>
      </w:pPr>
      <w:rPr>
        <w:rFonts w:cs="Times New Roman"/>
      </w:rPr>
    </w:lvl>
    <w:lvl w:ilvl="6" w:tplc="0409000F" w:tentative="1">
      <w:start w:val="1"/>
      <w:numFmt w:val="decimal"/>
      <w:lvlText w:val="%7."/>
      <w:lvlJc w:val="left"/>
      <w:pPr>
        <w:ind w:left="6012" w:hanging="360"/>
      </w:pPr>
      <w:rPr>
        <w:rFonts w:cs="Times New Roman"/>
      </w:rPr>
    </w:lvl>
    <w:lvl w:ilvl="7" w:tplc="04090019" w:tentative="1">
      <w:start w:val="1"/>
      <w:numFmt w:val="lowerLetter"/>
      <w:lvlText w:val="%8."/>
      <w:lvlJc w:val="left"/>
      <w:pPr>
        <w:ind w:left="6732" w:hanging="360"/>
      </w:pPr>
      <w:rPr>
        <w:rFonts w:cs="Times New Roman"/>
      </w:rPr>
    </w:lvl>
    <w:lvl w:ilvl="8" w:tplc="0409001B" w:tentative="1">
      <w:start w:val="1"/>
      <w:numFmt w:val="lowerRoman"/>
      <w:lvlText w:val="%9."/>
      <w:lvlJc w:val="right"/>
      <w:pPr>
        <w:ind w:left="7452" w:hanging="180"/>
      </w:pPr>
      <w:rPr>
        <w:rFonts w:cs="Times New Roman"/>
      </w:rPr>
    </w:lvl>
  </w:abstractNum>
  <w:abstractNum w:abstractNumId="12">
    <w:nsid w:val="406D492C"/>
    <w:multiLevelType w:val="hybridMultilevel"/>
    <w:tmpl w:val="EC2E3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E33849"/>
    <w:multiLevelType w:val="multilevel"/>
    <w:tmpl w:val="CF708646"/>
    <w:lvl w:ilvl="0">
      <w:start w:val="1"/>
      <w:numFmt w:val="decimal"/>
      <w:lvlText w:val="%1.0"/>
      <w:lvlJc w:val="left"/>
      <w:pPr>
        <w:tabs>
          <w:tab w:val="num" w:pos="864"/>
        </w:tabs>
        <w:ind w:left="504"/>
      </w:pPr>
      <w:rPr>
        <w:rFonts w:cs="Times New Roman" w:hint="default"/>
      </w:rPr>
    </w:lvl>
    <w:lvl w:ilvl="1">
      <w:start w:val="1"/>
      <w:numFmt w:val="decimal"/>
      <w:lvlText w:val="3.%2"/>
      <w:lvlJc w:val="left"/>
      <w:pPr>
        <w:tabs>
          <w:tab w:val="num" w:pos="936"/>
        </w:tabs>
        <w:ind w:left="864" w:hanging="288"/>
      </w:pPr>
      <w:rPr>
        <w:rFonts w:cs="Times New Roman" w:hint="default"/>
        <w:b/>
        <w:i w:val="0"/>
      </w:rPr>
    </w:lvl>
    <w:lvl w:ilvl="2">
      <w:start w:val="1"/>
      <w:numFmt w:val="lowerLetter"/>
      <w:lvlText w:val="%3."/>
      <w:lvlJc w:val="left"/>
      <w:pPr>
        <w:tabs>
          <w:tab w:val="num" w:pos="1440"/>
        </w:tabs>
        <w:ind w:left="1368" w:hanging="288"/>
      </w:pPr>
      <w:rPr>
        <w:rFonts w:cs="Times New Roman" w:hint="default"/>
        <w:b/>
        <w:i w:val="0"/>
      </w:rPr>
    </w:lvl>
    <w:lvl w:ilvl="3">
      <w:start w:val="1"/>
      <w:numFmt w:val="decimal"/>
      <w:lvlText w:val="%4."/>
      <w:lvlJc w:val="left"/>
      <w:pPr>
        <w:tabs>
          <w:tab w:val="num" w:pos="1800"/>
        </w:tabs>
        <w:ind w:left="1656" w:hanging="216"/>
      </w:pPr>
      <w:rPr>
        <w:rFonts w:cs="Times New Roman" w:hint="default"/>
        <w:b/>
        <w:i w:val="0"/>
      </w:rPr>
    </w:lvl>
    <w:lvl w:ilvl="4">
      <w:start w:val="1"/>
      <w:numFmt w:val="lowerLetter"/>
      <w:lvlText w:val="%5)"/>
      <w:lvlJc w:val="left"/>
      <w:pPr>
        <w:tabs>
          <w:tab w:val="num" w:pos="2160"/>
        </w:tabs>
        <w:ind w:left="2016" w:hanging="216"/>
      </w:pPr>
      <w:rPr>
        <w:rFonts w:cs="Times New Roman" w:hint="default"/>
        <w:b/>
        <w:i w:val="0"/>
      </w:rPr>
    </w:lvl>
    <w:lvl w:ilvl="5">
      <w:start w:val="1"/>
      <w:numFmt w:val="decimal"/>
      <w:suff w:val="space"/>
      <w:lvlText w:val="%1.%2.%3.%4.%5.%6 "/>
      <w:lvlJc w:val="left"/>
      <w:pPr>
        <w:ind w:left="504"/>
      </w:pPr>
      <w:rPr>
        <w:rFonts w:cs="Times New Roman" w:hint="default"/>
      </w:rPr>
    </w:lvl>
    <w:lvl w:ilvl="6">
      <w:start w:val="1"/>
      <w:numFmt w:val="decimal"/>
      <w:suff w:val="space"/>
      <w:lvlText w:val="%1.%2.%3.%4.%5.%6.%7 "/>
      <w:lvlJc w:val="left"/>
      <w:pPr>
        <w:ind w:left="504"/>
      </w:pPr>
      <w:rPr>
        <w:rFonts w:cs="Times New Roman" w:hint="default"/>
      </w:rPr>
    </w:lvl>
    <w:lvl w:ilvl="7">
      <w:start w:val="1"/>
      <w:numFmt w:val="decimal"/>
      <w:suff w:val="space"/>
      <w:lvlText w:val="%1.%2.%3.%4.%5.%6.%7.%8 "/>
      <w:lvlJc w:val="left"/>
      <w:pPr>
        <w:ind w:left="504"/>
      </w:pPr>
      <w:rPr>
        <w:rFonts w:cs="Times New Roman" w:hint="default"/>
      </w:rPr>
    </w:lvl>
    <w:lvl w:ilvl="8">
      <w:start w:val="1"/>
      <w:numFmt w:val="decimal"/>
      <w:suff w:val="space"/>
      <w:lvlText w:val="%1.%2.%3.%4.%5.%6.%7.%8.%9 "/>
      <w:lvlJc w:val="left"/>
      <w:pPr>
        <w:ind w:left="504"/>
      </w:pPr>
      <w:rPr>
        <w:rFonts w:cs="Times New Roman" w:hint="default"/>
      </w:rPr>
    </w:lvl>
  </w:abstractNum>
  <w:abstractNum w:abstractNumId="14">
    <w:nsid w:val="4B680CC2"/>
    <w:multiLevelType w:val="hybridMultilevel"/>
    <w:tmpl w:val="670A6230"/>
    <w:lvl w:ilvl="0" w:tplc="FBDA748E">
      <w:start w:val="1"/>
      <w:numFmt w:val="upperLetter"/>
      <w:pStyle w:val="AppendixHeading"/>
      <w:lvlText w:val="APPENDIX %1 "/>
      <w:lvlJc w:val="left"/>
      <w:pPr>
        <w:tabs>
          <w:tab w:val="num" w:pos="1440"/>
        </w:tabs>
      </w:pPr>
      <w:rPr>
        <w:rFonts w:ascii="Arial" w:hAnsi="Arial" w:cs="Times New Roman" w:hint="default"/>
        <w:b/>
        <w:i w:val="0"/>
        <w:caps w:val="0"/>
        <w:strike w:val="0"/>
        <w:dstrike w:val="0"/>
        <w:vanish w:val="0"/>
        <w:spacing w:val="0"/>
        <w:w w:val="100"/>
        <w:kern w:val="0"/>
        <w:position w:val="0"/>
        <w:sz w:val="20"/>
        <w:effect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E98624F"/>
    <w:multiLevelType w:val="hybridMultilevel"/>
    <w:tmpl w:val="7CD69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A4239C"/>
    <w:multiLevelType w:val="hybridMultilevel"/>
    <w:tmpl w:val="A88A40C6"/>
    <w:lvl w:ilvl="0" w:tplc="0409000F">
      <w:start w:val="1"/>
      <w:numFmt w:val="decimal"/>
      <w:lvlText w:val="%1."/>
      <w:lvlJc w:val="left"/>
      <w:pPr>
        <w:ind w:left="1872" w:hanging="360"/>
      </w:pPr>
      <w:rPr>
        <w:rFonts w:cs="Times New Roman"/>
      </w:rPr>
    </w:lvl>
    <w:lvl w:ilvl="1" w:tplc="04090019" w:tentative="1">
      <w:start w:val="1"/>
      <w:numFmt w:val="lowerLetter"/>
      <w:lvlText w:val="%2."/>
      <w:lvlJc w:val="left"/>
      <w:pPr>
        <w:ind w:left="2592" w:hanging="360"/>
      </w:pPr>
      <w:rPr>
        <w:rFonts w:cs="Times New Roman"/>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17">
    <w:nsid w:val="589940A8"/>
    <w:multiLevelType w:val="hybridMultilevel"/>
    <w:tmpl w:val="692E6032"/>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99C005C"/>
    <w:multiLevelType w:val="multilevel"/>
    <w:tmpl w:val="E7347C40"/>
    <w:lvl w:ilvl="0">
      <w:start w:val="1"/>
      <w:numFmt w:val="decimal"/>
      <w:pStyle w:val="Figure"/>
      <w:suff w:val="nothing"/>
      <w:lvlText w:val="Figure %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19">
    <w:nsid w:val="5EC1696B"/>
    <w:multiLevelType w:val="hybridMultilevel"/>
    <w:tmpl w:val="042C8A0E"/>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FC01323"/>
    <w:multiLevelType w:val="hybridMultilevel"/>
    <w:tmpl w:val="926CE224"/>
    <w:lvl w:ilvl="0" w:tplc="22C2B76A">
      <w:start w:val="1"/>
      <w:numFmt w:val="bullet"/>
      <w:lvlText w:val="–"/>
      <w:lvlJc w:val="left"/>
      <w:pPr>
        <w:tabs>
          <w:tab w:val="num" w:pos="720"/>
        </w:tabs>
        <w:ind w:left="720" w:hanging="360"/>
      </w:pPr>
      <w:rPr>
        <w:rFonts w:ascii="Times New Roman" w:hAnsi="Times New Roman" w:hint="default"/>
      </w:rPr>
    </w:lvl>
    <w:lvl w:ilvl="1" w:tplc="E6C4AA86">
      <w:start w:val="1"/>
      <w:numFmt w:val="bullet"/>
      <w:lvlText w:val="–"/>
      <w:lvlJc w:val="left"/>
      <w:pPr>
        <w:tabs>
          <w:tab w:val="num" w:pos="1440"/>
        </w:tabs>
        <w:ind w:left="1440" w:hanging="360"/>
      </w:pPr>
      <w:rPr>
        <w:rFonts w:ascii="Times New Roman" w:hAnsi="Times New Roman" w:hint="default"/>
      </w:rPr>
    </w:lvl>
    <w:lvl w:ilvl="2" w:tplc="55CE17F6" w:tentative="1">
      <w:start w:val="1"/>
      <w:numFmt w:val="bullet"/>
      <w:lvlText w:val="–"/>
      <w:lvlJc w:val="left"/>
      <w:pPr>
        <w:tabs>
          <w:tab w:val="num" w:pos="2160"/>
        </w:tabs>
        <w:ind w:left="2160" w:hanging="360"/>
      </w:pPr>
      <w:rPr>
        <w:rFonts w:ascii="Times New Roman" w:hAnsi="Times New Roman" w:hint="default"/>
      </w:rPr>
    </w:lvl>
    <w:lvl w:ilvl="3" w:tplc="92764C72" w:tentative="1">
      <w:start w:val="1"/>
      <w:numFmt w:val="bullet"/>
      <w:lvlText w:val="–"/>
      <w:lvlJc w:val="left"/>
      <w:pPr>
        <w:tabs>
          <w:tab w:val="num" w:pos="2880"/>
        </w:tabs>
        <w:ind w:left="2880" w:hanging="360"/>
      </w:pPr>
      <w:rPr>
        <w:rFonts w:ascii="Times New Roman" w:hAnsi="Times New Roman" w:hint="default"/>
      </w:rPr>
    </w:lvl>
    <w:lvl w:ilvl="4" w:tplc="3BDE3AC8" w:tentative="1">
      <w:start w:val="1"/>
      <w:numFmt w:val="bullet"/>
      <w:lvlText w:val="–"/>
      <w:lvlJc w:val="left"/>
      <w:pPr>
        <w:tabs>
          <w:tab w:val="num" w:pos="3600"/>
        </w:tabs>
        <w:ind w:left="3600" w:hanging="360"/>
      </w:pPr>
      <w:rPr>
        <w:rFonts w:ascii="Times New Roman" w:hAnsi="Times New Roman" w:hint="default"/>
      </w:rPr>
    </w:lvl>
    <w:lvl w:ilvl="5" w:tplc="9E3CEF2A" w:tentative="1">
      <w:start w:val="1"/>
      <w:numFmt w:val="bullet"/>
      <w:lvlText w:val="–"/>
      <w:lvlJc w:val="left"/>
      <w:pPr>
        <w:tabs>
          <w:tab w:val="num" w:pos="4320"/>
        </w:tabs>
        <w:ind w:left="4320" w:hanging="360"/>
      </w:pPr>
      <w:rPr>
        <w:rFonts w:ascii="Times New Roman" w:hAnsi="Times New Roman" w:hint="default"/>
      </w:rPr>
    </w:lvl>
    <w:lvl w:ilvl="6" w:tplc="E6F015A0" w:tentative="1">
      <w:start w:val="1"/>
      <w:numFmt w:val="bullet"/>
      <w:lvlText w:val="–"/>
      <w:lvlJc w:val="left"/>
      <w:pPr>
        <w:tabs>
          <w:tab w:val="num" w:pos="5040"/>
        </w:tabs>
        <w:ind w:left="5040" w:hanging="360"/>
      </w:pPr>
      <w:rPr>
        <w:rFonts w:ascii="Times New Roman" w:hAnsi="Times New Roman" w:hint="default"/>
      </w:rPr>
    </w:lvl>
    <w:lvl w:ilvl="7" w:tplc="1AA20448" w:tentative="1">
      <w:start w:val="1"/>
      <w:numFmt w:val="bullet"/>
      <w:lvlText w:val="–"/>
      <w:lvlJc w:val="left"/>
      <w:pPr>
        <w:tabs>
          <w:tab w:val="num" w:pos="5760"/>
        </w:tabs>
        <w:ind w:left="5760" w:hanging="360"/>
      </w:pPr>
      <w:rPr>
        <w:rFonts w:ascii="Times New Roman" w:hAnsi="Times New Roman" w:hint="default"/>
      </w:rPr>
    </w:lvl>
    <w:lvl w:ilvl="8" w:tplc="8224450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1717E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515358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1983387"/>
    <w:multiLevelType w:val="hybridMultilevel"/>
    <w:tmpl w:val="3B127B12"/>
    <w:lvl w:ilvl="0" w:tplc="B3868838">
      <w:start w:val="1"/>
      <w:numFmt w:val="decimal"/>
      <w:lvlText w:val="5.1.%1."/>
      <w:lvlJc w:val="left"/>
      <w:pPr>
        <w:ind w:left="2070"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24">
    <w:nsid w:val="725C7734"/>
    <w:multiLevelType w:val="hybridMultilevel"/>
    <w:tmpl w:val="84EEF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B02AA0"/>
    <w:multiLevelType w:val="hybridMultilevel"/>
    <w:tmpl w:val="C8B8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846019"/>
    <w:multiLevelType w:val="multilevel"/>
    <w:tmpl w:val="13286628"/>
    <w:lvl w:ilvl="0">
      <w:start w:val="1"/>
      <w:numFmt w:val="none"/>
      <w:pStyle w:val="Note"/>
      <w:suff w:val="space"/>
      <w:lvlText w:val="Note %1: "/>
      <w:lvlJc w:val="left"/>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7">
    <w:nsid w:val="756C08B2"/>
    <w:multiLevelType w:val="hybridMultilevel"/>
    <w:tmpl w:val="7A161DC8"/>
    <w:lvl w:ilvl="0" w:tplc="FFFFFFFF">
      <w:start w:val="1"/>
      <w:numFmt w:val="decimal"/>
      <w:pStyle w:val="ReferenceText"/>
      <w:lvlText w:val="%1."/>
      <w:lvlJc w:val="left"/>
      <w:pPr>
        <w:tabs>
          <w:tab w:val="num" w:pos="936"/>
        </w:tabs>
        <w:ind w:left="936" w:hanging="360"/>
      </w:pPr>
      <w:rPr>
        <w:rFonts w:ascii="Times New Roman" w:hAnsi="Times New Roman" w:cs="Times New Roman" w:hint="default"/>
        <w:b/>
        <w:i w:val="0"/>
        <w:sz w:val="20"/>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abstractNum w:abstractNumId="28">
    <w:nsid w:val="77054F27"/>
    <w:multiLevelType w:val="hybridMultilevel"/>
    <w:tmpl w:val="972E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120858"/>
    <w:multiLevelType w:val="hybridMultilevel"/>
    <w:tmpl w:val="19A66364"/>
    <w:lvl w:ilvl="0" w:tplc="79C03AE6">
      <w:start w:val="1"/>
      <w:numFmt w:val="decimal"/>
      <w:lvlText w:val="5.0.%1."/>
      <w:lvlJc w:val="left"/>
      <w:pPr>
        <w:ind w:left="2070" w:hanging="360"/>
      </w:pPr>
      <w:rPr>
        <w:rFonts w:cs="Times New Roman" w:hint="default"/>
        <w:b w:val="0"/>
        <w:bCs w:val="0"/>
        <w:i w:val="0"/>
        <w:iCs w:val="0"/>
        <w:caps w:val="0"/>
        <w:smallCaps w:val="0"/>
        <w:strike w:val="0"/>
        <w:dstrike w:val="0"/>
        <w:vanish w:val="0"/>
        <w:spacing w:val="0"/>
        <w:kern w:val="0"/>
        <w:position w:val="0"/>
        <w:u w:val="none"/>
        <w:vertAlign w:val="base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num w:numId="1">
    <w:abstractNumId w:val="5"/>
  </w:num>
  <w:num w:numId="2">
    <w:abstractNumId w:val="18"/>
  </w:num>
  <w:num w:numId="3">
    <w:abstractNumId w:val="26"/>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10"/>
  </w:num>
  <w:num w:numId="7">
    <w:abstractNumId w:val="2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4"/>
  </w:num>
  <w:num w:numId="11">
    <w:abstractNumId w:val="13"/>
  </w:num>
  <w:num w:numId="12">
    <w:abstractNumId w:val="8"/>
  </w:num>
  <w:num w:numId="13">
    <w:abstractNumId w:val="22"/>
  </w:num>
  <w:num w:numId="14">
    <w:abstractNumId w:val="3"/>
  </w:num>
  <w:num w:numId="15">
    <w:abstractNumId w:val="17"/>
  </w:num>
  <w:num w:numId="16">
    <w:abstractNumId w:val="19"/>
  </w:num>
  <w:num w:numId="17">
    <w:abstractNumId w:val="16"/>
  </w:num>
  <w:num w:numId="18">
    <w:abstractNumId w:val="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num>
  <w:num w:numId="23">
    <w:abstractNumId w:val="11"/>
    <w:lvlOverride w:ilvl="0">
      <w:startOverride w:val="1"/>
    </w:lvlOverride>
  </w:num>
  <w:num w:numId="24">
    <w:abstractNumId w:val="11"/>
  </w:num>
  <w:num w:numId="25">
    <w:abstractNumId w:val="11"/>
    <w:lvlOverride w:ilvl="0">
      <w:startOverride w:val="1"/>
    </w:lvlOverride>
  </w:num>
  <w:num w:numId="26">
    <w:abstractNumId w:val="11"/>
    <w:lvlOverride w:ilvl="0">
      <w:startOverride w:val="1"/>
    </w:lvlOverride>
  </w:num>
  <w:num w:numId="27">
    <w:abstractNumId w:val="10"/>
    <w:lvlOverride w:ilvl="0">
      <w:startOverride w:val="5"/>
    </w:lvlOverride>
    <w:lvlOverride w:ilvl="1">
      <w:startOverride w:val="1"/>
    </w:lvlOverride>
    <w:lvlOverride w:ilvl="2">
      <w:startOverride w:val="3"/>
    </w:lvlOverride>
  </w:num>
  <w:num w:numId="28">
    <w:abstractNumId w:val="10"/>
  </w:num>
  <w:num w:numId="29">
    <w:abstractNumId w:val="10"/>
    <w:lvlOverride w:ilvl="0">
      <w:startOverride w:val="5"/>
    </w:lvlOverride>
    <w:lvlOverride w:ilvl="1">
      <w:startOverride w:val="11"/>
    </w:lvlOverride>
    <w:lvlOverride w:ilvl="2">
      <w:startOverride w:val="3"/>
    </w:lvlOverride>
  </w:num>
  <w:num w:numId="30">
    <w:abstractNumId w:val="10"/>
    <w:lvlOverride w:ilvl="0">
      <w:startOverride w:val="5"/>
    </w:lvlOverride>
    <w:lvlOverride w:ilvl="1">
      <w:startOverride w:val="11"/>
    </w:lvlOverride>
    <w:lvlOverride w:ilvl="2">
      <w:startOverride w:val="3"/>
    </w:lvlOverride>
    <w:lvlOverride w:ilvl="3">
      <w:startOverride w:val="2"/>
    </w:lvlOverride>
  </w:num>
  <w:num w:numId="31">
    <w:abstractNumId w:val="23"/>
  </w:num>
  <w:num w:numId="32">
    <w:abstractNumId w:val="9"/>
  </w:num>
  <w:num w:numId="33">
    <w:abstractNumId w:val="23"/>
    <w:lvlOverride w:ilvl="0">
      <w:startOverride w:val="1"/>
    </w:lvlOverride>
  </w:num>
  <w:num w:numId="34">
    <w:abstractNumId w:val="23"/>
    <w:lvlOverride w:ilvl="0">
      <w:startOverride w:val="1"/>
    </w:lvlOverride>
  </w:num>
  <w:num w:numId="35">
    <w:abstractNumId w:val="29"/>
  </w:num>
  <w:num w:numId="36">
    <w:abstractNumId w:val="21"/>
  </w:num>
  <w:num w:numId="37">
    <w:abstractNumId w:val="28"/>
  </w:num>
  <w:num w:numId="38">
    <w:abstractNumId w:val="2"/>
  </w:num>
  <w:num w:numId="39">
    <w:abstractNumId w:val="20"/>
  </w:num>
  <w:num w:numId="40">
    <w:abstractNumId w:val="12"/>
  </w:num>
  <w:num w:numId="41">
    <w:abstractNumId w:val="15"/>
  </w:num>
  <w:num w:numId="42">
    <w:abstractNumId w:val="24"/>
  </w:num>
  <w:num w:numId="43">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85"/>
    <w:rsid w:val="000009DA"/>
    <w:rsid w:val="00007011"/>
    <w:rsid w:val="00011572"/>
    <w:rsid w:val="00012E28"/>
    <w:rsid w:val="000224D0"/>
    <w:rsid w:val="00030E2D"/>
    <w:rsid w:val="00031932"/>
    <w:rsid w:val="000377CB"/>
    <w:rsid w:val="000378FF"/>
    <w:rsid w:val="0004203C"/>
    <w:rsid w:val="00046264"/>
    <w:rsid w:val="00047F91"/>
    <w:rsid w:val="000564B8"/>
    <w:rsid w:val="0005731E"/>
    <w:rsid w:val="00067F28"/>
    <w:rsid w:val="00074E7B"/>
    <w:rsid w:val="000815BE"/>
    <w:rsid w:val="00084B1A"/>
    <w:rsid w:val="00093AAB"/>
    <w:rsid w:val="000A2C99"/>
    <w:rsid w:val="000A6D72"/>
    <w:rsid w:val="000A7425"/>
    <w:rsid w:val="000B13F5"/>
    <w:rsid w:val="000B38CD"/>
    <w:rsid w:val="000C0321"/>
    <w:rsid w:val="000C03BB"/>
    <w:rsid w:val="000C2712"/>
    <w:rsid w:val="000C2B5C"/>
    <w:rsid w:val="000C3968"/>
    <w:rsid w:val="000C39FE"/>
    <w:rsid w:val="000D791D"/>
    <w:rsid w:val="000E2B0C"/>
    <w:rsid w:val="000E6072"/>
    <w:rsid w:val="000F0C95"/>
    <w:rsid w:val="000F43FD"/>
    <w:rsid w:val="00122352"/>
    <w:rsid w:val="001257F8"/>
    <w:rsid w:val="00130D4B"/>
    <w:rsid w:val="001328C7"/>
    <w:rsid w:val="00132EF0"/>
    <w:rsid w:val="00133381"/>
    <w:rsid w:val="001348A2"/>
    <w:rsid w:val="0013617E"/>
    <w:rsid w:val="001363EF"/>
    <w:rsid w:val="001407C9"/>
    <w:rsid w:val="001529B9"/>
    <w:rsid w:val="00153D76"/>
    <w:rsid w:val="00155C15"/>
    <w:rsid w:val="00160586"/>
    <w:rsid w:val="001704EB"/>
    <w:rsid w:val="001733F6"/>
    <w:rsid w:val="00174319"/>
    <w:rsid w:val="00175574"/>
    <w:rsid w:val="0018070C"/>
    <w:rsid w:val="00180E58"/>
    <w:rsid w:val="00181A8D"/>
    <w:rsid w:val="00185035"/>
    <w:rsid w:val="0019098E"/>
    <w:rsid w:val="00191F2E"/>
    <w:rsid w:val="001963DC"/>
    <w:rsid w:val="00196E08"/>
    <w:rsid w:val="001A184A"/>
    <w:rsid w:val="001A21EE"/>
    <w:rsid w:val="001A25F2"/>
    <w:rsid w:val="001A5373"/>
    <w:rsid w:val="001A5505"/>
    <w:rsid w:val="001A6C64"/>
    <w:rsid w:val="001C0E12"/>
    <w:rsid w:val="001C1019"/>
    <w:rsid w:val="001C4CCE"/>
    <w:rsid w:val="001D0F09"/>
    <w:rsid w:val="001D3922"/>
    <w:rsid w:val="001D3BB8"/>
    <w:rsid w:val="001E674F"/>
    <w:rsid w:val="001E6EFD"/>
    <w:rsid w:val="001F18AB"/>
    <w:rsid w:val="001F2C82"/>
    <w:rsid w:val="001F2EFD"/>
    <w:rsid w:val="001F345B"/>
    <w:rsid w:val="001F6F07"/>
    <w:rsid w:val="00205AAA"/>
    <w:rsid w:val="00211E74"/>
    <w:rsid w:val="0021630C"/>
    <w:rsid w:val="00217F5F"/>
    <w:rsid w:val="002212B8"/>
    <w:rsid w:val="00221A0F"/>
    <w:rsid w:val="00221EB8"/>
    <w:rsid w:val="00225F5E"/>
    <w:rsid w:val="0022643D"/>
    <w:rsid w:val="00246F39"/>
    <w:rsid w:val="00246F6D"/>
    <w:rsid w:val="00251F3B"/>
    <w:rsid w:val="002558D5"/>
    <w:rsid w:val="002600F1"/>
    <w:rsid w:val="00262AB8"/>
    <w:rsid w:val="002769F7"/>
    <w:rsid w:val="00282EBC"/>
    <w:rsid w:val="0028448E"/>
    <w:rsid w:val="00286F22"/>
    <w:rsid w:val="00286FA7"/>
    <w:rsid w:val="0028705C"/>
    <w:rsid w:val="00295934"/>
    <w:rsid w:val="00297BCF"/>
    <w:rsid w:val="002A25CC"/>
    <w:rsid w:val="002A6758"/>
    <w:rsid w:val="002B3F6E"/>
    <w:rsid w:val="002C23D3"/>
    <w:rsid w:val="002C341A"/>
    <w:rsid w:val="002C730E"/>
    <w:rsid w:val="002D042E"/>
    <w:rsid w:val="002D2374"/>
    <w:rsid w:val="002D58CC"/>
    <w:rsid w:val="002D5CBD"/>
    <w:rsid w:val="002D6D8C"/>
    <w:rsid w:val="002D7940"/>
    <w:rsid w:val="002E0A74"/>
    <w:rsid w:val="002F2E4A"/>
    <w:rsid w:val="002F718F"/>
    <w:rsid w:val="00311419"/>
    <w:rsid w:val="003177F7"/>
    <w:rsid w:val="003271AB"/>
    <w:rsid w:val="00333F78"/>
    <w:rsid w:val="00335C01"/>
    <w:rsid w:val="00336B9A"/>
    <w:rsid w:val="00342375"/>
    <w:rsid w:val="00356590"/>
    <w:rsid w:val="00363064"/>
    <w:rsid w:val="003679D9"/>
    <w:rsid w:val="003700D3"/>
    <w:rsid w:val="00370492"/>
    <w:rsid w:val="003807E2"/>
    <w:rsid w:val="003841DE"/>
    <w:rsid w:val="003854F3"/>
    <w:rsid w:val="0039399F"/>
    <w:rsid w:val="003A299D"/>
    <w:rsid w:val="003A3ACC"/>
    <w:rsid w:val="003B06DF"/>
    <w:rsid w:val="003B1F20"/>
    <w:rsid w:val="003B5520"/>
    <w:rsid w:val="003B6D50"/>
    <w:rsid w:val="003C2545"/>
    <w:rsid w:val="003D3EF3"/>
    <w:rsid w:val="003D4081"/>
    <w:rsid w:val="003D7EC4"/>
    <w:rsid w:val="003E483A"/>
    <w:rsid w:val="003E4F9F"/>
    <w:rsid w:val="003F576C"/>
    <w:rsid w:val="003F5890"/>
    <w:rsid w:val="003F7F74"/>
    <w:rsid w:val="0040355D"/>
    <w:rsid w:val="00404C81"/>
    <w:rsid w:val="0040793E"/>
    <w:rsid w:val="004135DB"/>
    <w:rsid w:val="00423981"/>
    <w:rsid w:val="004262A6"/>
    <w:rsid w:val="004272F2"/>
    <w:rsid w:val="00432AEA"/>
    <w:rsid w:val="0043782A"/>
    <w:rsid w:val="0044212B"/>
    <w:rsid w:val="00445A27"/>
    <w:rsid w:val="0046187A"/>
    <w:rsid w:val="004706D6"/>
    <w:rsid w:val="00483227"/>
    <w:rsid w:val="0048334E"/>
    <w:rsid w:val="004907A9"/>
    <w:rsid w:val="004B610F"/>
    <w:rsid w:val="004C6974"/>
    <w:rsid w:val="004E04A3"/>
    <w:rsid w:val="004E12D0"/>
    <w:rsid w:val="004E3993"/>
    <w:rsid w:val="004F0864"/>
    <w:rsid w:val="004F33FE"/>
    <w:rsid w:val="004F4837"/>
    <w:rsid w:val="00507693"/>
    <w:rsid w:val="00517516"/>
    <w:rsid w:val="00521323"/>
    <w:rsid w:val="0053323B"/>
    <w:rsid w:val="005369AB"/>
    <w:rsid w:val="00540E4A"/>
    <w:rsid w:val="0054622D"/>
    <w:rsid w:val="00552308"/>
    <w:rsid w:val="00554421"/>
    <w:rsid w:val="00567C5B"/>
    <w:rsid w:val="00576794"/>
    <w:rsid w:val="00577D8C"/>
    <w:rsid w:val="00583408"/>
    <w:rsid w:val="005836EF"/>
    <w:rsid w:val="005907E4"/>
    <w:rsid w:val="00591BE0"/>
    <w:rsid w:val="005A32F8"/>
    <w:rsid w:val="005B1DC5"/>
    <w:rsid w:val="005B2A4F"/>
    <w:rsid w:val="005B32E5"/>
    <w:rsid w:val="005E1789"/>
    <w:rsid w:val="005F47A2"/>
    <w:rsid w:val="0060005F"/>
    <w:rsid w:val="006000D2"/>
    <w:rsid w:val="006067BA"/>
    <w:rsid w:val="00607211"/>
    <w:rsid w:val="006107BC"/>
    <w:rsid w:val="006220EC"/>
    <w:rsid w:val="00625EB8"/>
    <w:rsid w:val="00626293"/>
    <w:rsid w:val="00627F3E"/>
    <w:rsid w:val="006309BC"/>
    <w:rsid w:val="00631283"/>
    <w:rsid w:val="00641E5F"/>
    <w:rsid w:val="00645A8E"/>
    <w:rsid w:val="006465F8"/>
    <w:rsid w:val="00646FEF"/>
    <w:rsid w:val="006542E7"/>
    <w:rsid w:val="0066082C"/>
    <w:rsid w:val="006620F1"/>
    <w:rsid w:val="0067388A"/>
    <w:rsid w:val="00675200"/>
    <w:rsid w:val="0067690D"/>
    <w:rsid w:val="00684329"/>
    <w:rsid w:val="00687930"/>
    <w:rsid w:val="00691F08"/>
    <w:rsid w:val="0069328C"/>
    <w:rsid w:val="006979EF"/>
    <w:rsid w:val="006A0EA9"/>
    <w:rsid w:val="006A3124"/>
    <w:rsid w:val="006A65CE"/>
    <w:rsid w:val="006B3C54"/>
    <w:rsid w:val="006C0009"/>
    <w:rsid w:val="006C16CA"/>
    <w:rsid w:val="006D7590"/>
    <w:rsid w:val="006E548F"/>
    <w:rsid w:val="006E5736"/>
    <w:rsid w:val="006F1E75"/>
    <w:rsid w:val="00706036"/>
    <w:rsid w:val="00730BE3"/>
    <w:rsid w:val="00730EA9"/>
    <w:rsid w:val="00732EA2"/>
    <w:rsid w:val="00734F7F"/>
    <w:rsid w:val="00734F96"/>
    <w:rsid w:val="00735087"/>
    <w:rsid w:val="007418AA"/>
    <w:rsid w:val="00743E2A"/>
    <w:rsid w:val="00753336"/>
    <w:rsid w:val="0075711C"/>
    <w:rsid w:val="007713B0"/>
    <w:rsid w:val="0077457A"/>
    <w:rsid w:val="00775F89"/>
    <w:rsid w:val="0077698B"/>
    <w:rsid w:val="00782B67"/>
    <w:rsid w:val="007876AE"/>
    <w:rsid w:val="00787C1A"/>
    <w:rsid w:val="00790F8C"/>
    <w:rsid w:val="00794EFF"/>
    <w:rsid w:val="007A2400"/>
    <w:rsid w:val="007A27C1"/>
    <w:rsid w:val="007A3D98"/>
    <w:rsid w:val="007A7BB8"/>
    <w:rsid w:val="007B26CA"/>
    <w:rsid w:val="007B7078"/>
    <w:rsid w:val="007C057F"/>
    <w:rsid w:val="007C105C"/>
    <w:rsid w:val="007C1717"/>
    <w:rsid w:val="007C2A78"/>
    <w:rsid w:val="007C2EA5"/>
    <w:rsid w:val="007C5801"/>
    <w:rsid w:val="007D10E6"/>
    <w:rsid w:val="007E64CA"/>
    <w:rsid w:val="007F1D3B"/>
    <w:rsid w:val="007F6933"/>
    <w:rsid w:val="008000E3"/>
    <w:rsid w:val="008030C8"/>
    <w:rsid w:val="00806B47"/>
    <w:rsid w:val="00812733"/>
    <w:rsid w:val="008141FA"/>
    <w:rsid w:val="00820726"/>
    <w:rsid w:val="0082250B"/>
    <w:rsid w:val="00827BA3"/>
    <w:rsid w:val="00830745"/>
    <w:rsid w:val="008340A2"/>
    <w:rsid w:val="0084180E"/>
    <w:rsid w:val="00843276"/>
    <w:rsid w:val="008432F9"/>
    <w:rsid w:val="0084452F"/>
    <w:rsid w:val="008559EA"/>
    <w:rsid w:val="00862E1E"/>
    <w:rsid w:val="00863348"/>
    <w:rsid w:val="00876534"/>
    <w:rsid w:val="00881489"/>
    <w:rsid w:val="00883054"/>
    <w:rsid w:val="00885318"/>
    <w:rsid w:val="008A1650"/>
    <w:rsid w:val="008A1A5E"/>
    <w:rsid w:val="008A68E8"/>
    <w:rsid w:val="008A73A8"/>
    <w:rsid w:val="008B2835"/>
    <w:rsid w:val="008B758E"/>
    <w:rsid w:val="008C339F"/>
    <w:rsid w:val="008C5CF9"/>
    <w:rsid w:val="008E03C7"/>
    <w:rsid w:val="008E21A4"/>
    <w:rsid w:val="008E2D20"/>
    <w:rsid w:val="008E46BA"/>
    <w:rsid w:val="008E4B19"/>
    <w:rsid w:val="008E6926"/>
    <w:rsid w:val="008E7418"/>
    <w:rsid w:val="008F1B35"/>
    <w:rsid w:val="008F2DEC"/>
    <w:rsid w:val="008F65CD"/>
    <w:rsid w:val="008F77C1"/>
    <w:rsid w:val="00904C46"/>
    <w:rsid w:val="009061AE"/>
    <w:rsid w:val="00911ED1"/>
    <w:rsid w:val="00920475"/>
    <w:rsid w:val="00920534"/>
    <w:rsid w:val="00923CDD"/>
    <w:rsid w:val="00927123"/>
    <w:rsid w:val="00927A22"/>
    <w:rsid w:val="009327D3"/>
    <w:rsid w:val="00933C07"/>
    <w:rsid w:val="00934AE1"/>
    <w:rsid w:val="00950335"/>
    <w:rsid w:val="009518D8"/>
    <w:rsid w:val="0096531F"/>
    <w:rsid w:val="0096603B"/>
    <w:rsid w:val="009700A9"/>
    <w:rsid w:val="00970BF5"/>
    <w:rsid w:val="00971F25"/>
    <w:rsid w:val="00972176"/>
    <w:rsid w:val="00973149"/>
    <w:rsid w:val="00974776"/>
    <w:rsid w:val="00980277"/>
    <w:rsid w:val="009863E3"/>
    <w:rsid w:val="00990353"/>
    <w:rsid w:val="009940EE"/>
    <w:rsid w:val="00994EB4"/>
    <w:rsid w:val="009962FC"/>
    <w:rsid w:val="009974B2"/>
    <w:rsid w:val="009A5DC4"/>
    <w:rsid w:val="009B0B8F"/>
    <w:rsid w:val="009C11D0"/>
    <w:rsid w:val="009D02DE"/>
    <w:rsid w:val="009D53D4"/>
    <w:rsid w:val="009E3242"/>
    <w:rsid w:val="009E4324"/>
    <w:rsid w:val="009F7874"/>
    <w:rsid w:val="009F7BC3"/>
    <w:rsid w:val="00A01A02"/>
    <w:rsid w:val="00A04756"/>
    <w:rsid w:val="00A107E1"/>
    <w:rsid w:val="00A160B4"/>
    <w:rsid w:val="00A25AED"/>
    <w:rsid w:val="00A27E5A"/>
    <w:rsid w:val="00A304EF"/>
    <w:rsid w:val="00A3251F"/>
    <w:rsid w:val="00A35242"/>
    <w:rsid w:val="00A37F99"/>
    <w:rsid w:val="00A402A7"/>
    <w:rsid w:val="00A42E91"/>
    <w:rsid w:val="00A4709D"/>
    <w:rsid w:val="00A50A44"/>
    <w:rsid w:val="00A66685"/>
    <w:rsid w:val="00A722CE"/>
    <w:rsid w:val="00A726D6"/>
    <w:rsid w:val="00A778D3"/>
    <w:rsid w:val="00A90DA3"/>
    <w:rsid w:val="00A91F30"/>
    <w:rsid w:val="00AA15F6"/>
    <w:rsid w:val="00AA2F31"/>
    <w:rsid w:val="00AA7685"/>
    <w:rsid w:val="00AB6249"/>
    <w:rsid w:val="00AB7E1F"/>
    <w:rsid w:val="00AD1AC8"/>
    <w:rsid w:val="00AE146A"/>
    <w:rsid w:val="00AE5947"/>
    <w:rsid w:val="00AF3D3F"/>
    <w:rsid w:val="00AF4FD9"/>
    <w:rsid w:val="00AF5853"/>
    <w:rsid w:val="00AF5A51"/>
    <w:rsid w:val="00B01ED8"/>
    <w:rsid w:val="00B021A0"/>
    <w:rsid w:val="00B12410"/>
    <w:rsid w:val="00B1278A"/>
    <w:rsid w:val="00B12DAF"/>
    <w:rsid w:val="00B1349F"/>
    <w:rsid w:val="00B20DC1"/>
    <w:rsid w:val="00B30CBF"/>
    <w:rsid w:val="00B53102"/>
    <w:rsid w:val="00B57B92"/>
    <w:rsid w:val="00B85856"/>
    <w:rsid w:val="00B91090"/>
    <w:rsid w:val="00B916F8"/>
    <w:rsid w:val="00B92419"/>
    <w:rsid w:val="00B93058"/>
    <w:rsid w:val="00B94E21"/>
    <w:rsid w:val="00B96ADC"/>
    <w:rsid w:val="00BA5E1A"/>
    <w:rsid w:val="00BA7B9E"/>
    <w:rsid w:val="00BB2E52"/>
    <w:rsid w:val="00BB365C"/>
    <w:rsid w:val="00BB6AA2"/>
    <w:rsid w:val="00BC12CA"/>
    <w:rsid w:val="00BC53DA"/>
    <w:rsid w:val="00BD6021"/>
    <w:rsid w:val="00BE2C40"/>
    <w:rsid w:val="00BE4326"/>
    <w:rsid w:val="00BE4740"/>
    <w:rsid w:val="00BE4B43"/>
    <w:rsid w:val="00BE648C"/>
    <w:rsid w:val="00C0071A"/>
    <w:rsid w:val="00C00C38"/>
    <w:rsid w:val="00C07EE3"/>
    <w:rsid w:val="00C16403"/>
    <w:rsid w:val="00C27BEC"/>
    <w:rsid w:val="00C32084"/>
    <w:rsid w:val="00C45E0B"/>
    <w:rsid w:val="00C70E2E"/>
    <w:rsid w:val="00C7582A"/>
    <w:rsid w:val="00C8033E"/>
    <w:rsid w:val="00C83DFE"/>
    <w:rsid w:val="00C866D1"/>
    <w:rsid w:val="00C8698B"/>
    <w:rsid w:val="00C95A56"/>
    <w:rsid w:val="00C9698B"/>
    <w:rsid w:val="00C96CC9"/>
    <w:rsid w:val="00CA3E23"/>
    <w:rsid w:val="00CB1B46"/>
    <w:rsid w:val="00CB3250"/>
    <w:rsid w:val="00CC4F21"/>
    <w:rsid w:val="00CC52AF"/>
    <w:rsid w:val="00CE197A"/>
    <w:rsid w:val="00CE27B4"/>
    <w:rsid w:val="00CE5846"/>
    <w:rsid w:val="00CF0E2D"/>
    <w:rsid w:val="00CF457A"/>
    <w:rsid w:val="00CF5E87"/>
    <w:rsid w:val="00D019C6"/>
    <w:rsid w:val="00D02BA8"/>
    <w:rsid w:val="00D04842"/>
    <w:rsid w:val="00D45930"/>
    <w:rsid w:val="00D54FAD"/>
    <w:rsid w:val="00D666E8"/>
    <w:rsid w:val="00D726FF"/>
    <w:rsid w:val="00D85C5A"/>
    <w:rsid w:val="00D87D08"/>
    <w:rsid w:val="00D92F03"/>
    <w:rsid w:val="00D96521"/>
    <w:rsid w:val="00D9708A"/>
    <w:rsid w:val="00D9748E"/>
    <w:rsid w:val="00DA20E1"/>
    <w:rsid w:val="00DA434A"/>
    <w:rsid w:val="00DA50EA"/>
    <w:rsid w:val="00DA5A62"/>
    <w:rsid w:val="00DA6132"/>
    <w:rsid w:val="00DA70DF"/>
    <w:rsid w:val="00DC4B37"/>
    <w:rsid w:val="00DC5FDC"/>
    <w:rsid w:val="00DC6380"/>
    <w:rsid w:val="00DD44DD"/>
    <w:rsid w:val="00DE5886"/>
    <w:rsid w:val="00DE5E69"/>
    <w:rsid w:val="00DF74C6"/>
    <w:rsid w:val="00E0037E"/>
    <w:rsid w:val="00E00701"/>
    <w:rsid w:val="00E00CDE"/>
    <w:rsid w:val="00E026A4"/>
    <w:rsid w:val="00E0308A"/>
    <w:rsid w:val="00E04FFF"/>
    <w:rsid w:val="00E05046"/>
    <w:rsid w:val="00E1055B"/>
    <w:rsid w:val="00E11519"/>
    <w:rsid w:val="00E13C25"/>
    <w:rsid w:val="00E14D69"/>
    <w:rsid w:val="00E14F80"/>
    <w:rsid w:val="00E15A60"/>
    <w:rsid w:val="00E17C51"/>
    <w:rsid w:val="00E3085A"/>
    <w:rsid w:val="00E43DA2"/>
    <w:rsid w:val="00E63103"/>
    <w:rsid w:val="00E66D7A"/>
    <w:rsid w:val="00E76D64"/>
    <w:rsid w:val="00E87B94"/>
    <w:rsid w:val="00E923E5"/>
    <w:rsid w:val="00EB498E"/>
    <w:rsid w:val="00EC69B7"/>
    <w:rsid w:val="00ED01C7"/>
    <w:rsid w:val="00ED77D4"/>
    <w:rsid w:val="00EF0754"/>
    <w:rsid w:val="00EF6A49"/>
    <w:rsid w:val="00EF7EAB"/>
    <w:rsid w:val="00F027E5"/>
    <w:rsid w:val="00F116EE"/>
    <w:rsid w:val="00F11938"/>
    <w:rsid w:val="00F16931"/>
    <w:rsid w:val="00F176F7"/>
    <w:rsid w:val="00F22EDC"/>
    <w:rsid w:val="00F3701A"/>
    <w:rsid w:val="00F3763B"/>
    <w:rsid w:val="00F40106"/>
    <w:rsid w:val="00F4126F"/>
    <w:rsid w:val="00F42432"/>
    <w:rsid w:val="00F46020"/>
    <w:rsid w:val="00F476DF"/>
    <w:rsid w:val="00F55309"/>
    <w:rsid w:val="00F614B4"/>
    <w:rsid w:val="00F61E81"/>
    <w:rsid w:val="00F62F24"/>
    <w:rsid w:val="00F708BA"/>
    <w:rsid w:val="00F8335E"/>
    <w:rsid w:val="00F83489"/>
    <w:rsid w:val="00F85E6F"/>
    <w:rsid w:val="00F925FD"/>
    <w:rsid w:val="00F92640"/>
    <w:rsid w:val="00F92AA9"/>
    <w:rsid w:val="00FA4155"/>
    <w:rsid w:val="00FB29F4"/>
    <w:rsid w:val="00FC0C80"/>
    <w:rsid w:val="00FC0C8C"/>
    <w:rsid w:val="00FC1001"/>
    <w:rsid w:val="00FC3C73"/>
    <w:rsid w:val="00FC4B6A"/>
    <w:rsid w:val="00FD1BC6"/>
    <w:rsid w:val="00FE4A6D"/>
    <w:rsid w:val="00FE745C"/>
    <w:rsid w:val="00FF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0D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F5A51"/>
    <w:rPr>
      <w:rFonts w:eastAsia="MS Mincho"/>
      <w:sz w:val="20"/>
      <w:szCs w:val="20"/>
    </w:rPr>
  </w:style>
  <w:style w:type="paragraph" w:styleId="Heading1">
    <w:name w:val="heading 1"/>
    <w:basedOn w:val="Normal"/>
    <w:next w:val="Normal"/>
    <w:link w:val="Heading1Char"/>
    <w:autoRedefine/>
    <w:uiPriority w:val="99"/>
    <w:qFormat/>
    <w:rsid w:val="00286F22"/>
    <w:pPr>
      <w:keepNext/>
      <w:numPr>
        <w:numId w:val="6"/>
      </w:numPr>
      <w:spacing w:before="160"/>
      <w:outlineLvl w:val="0"/>
    </w:pPr>
    <w:rPr>
      <w:rFonts w:ascii="Arial" w:eastAsia="Times New Roman" w:hAnsi="Arial"/>
      <w:b/>
      <w:caps/>
      <w:kern w:val="28"/>
    </w:rPr>
  </w:style>
  <w:style w:type="paragraph" w:styleId="Heading2">
    <w:name w:val="heading 2"/>
    <w:basedOn w:val="Normal"/>
    <w:next w:val="Normal"/>
    <w:link w:val="Heading2Char"/>
    <w:autoRedefine/>
    <w:uiPriority w:val="99"/>
    <w:qFormat/>
    <w:rsid w:val="00286F22"/>
    <w:pPr>
      <w:numPr>
        <w:ilvl w:val="1"/>
        <w:numId w:val="6"/>
      </w:numPr>
      <w:spacing w:before="120" w:after="60"/>
      <w:ind w:left="990" w:hanging="540"/>
      <w:outlineLvl w:val="1"/>
    </w:pPr>
    <w:rPr>
      <w:rFonts w:ascii="Arial" w:eastAsia="Times New Roman" w:hAnsi="Arial" w:cs="Arial"/>
    </w:rPr>
  </w:style>
  <w:style w:type="paragraph" w:styleId="Heading3">
    <w:name w:val="heading 3"/>
    <w:basedOn w:val="Normal"/>
    <w:next w:val="Normal"/>
    <w:link w:val="Heading3Char"/>
    <w:autoRedefine/>
    <w:uiPriority w:val="99"/>
    <w:qFormat/>
    <w:rsid w:val="00B53102"/>
    <w:pPr>
      <w:numPr>
        <w:ilvl w:val="2"/>
        <w:numId w:val="6"/>
      </w:numPr>
      <w:spacing w:before="60" w:after="60"/>
      <w:ind w:left="1710"/>
      <w:outlineLvl w:val="2"/>
    </w:pPr>
    <w:rPr>
      <w:rFonts w:ascii="Arial" w:eastAsia="Times New Roman" w:hAnsi="Arial" w:cs="Arial"/>
    </w:rPr>
  </w:style>
  <w:style w:type="paragraph" w:styleId="Heading4">
    <w:name w:val="heading 4"/>
    <w:basedOn w:val="Normal"/>
    <w:next w:val="Normal"/>
    <w:link w:val="Heading4Char"/>
    <w:uiPriority w:val="99"/>
    <w:qFormat/>
    <w:rsid w:val="00286F22"/>
    <w:pPr>
      <w:numPr>
        <w:ilvl w:val="3"/>
        <w:numId w:val="6"/>
      </w:numPr>
      <w:spacing w:before="60" w:after="60"/>
      <w:ind w:left="2610" w:hanging="900"/>
      <w:outlineLvl w:val="3"/>
    </w:pPr>
    <w:rPr>
      <w:rFonts w:ascii="Arial" w:eastAsia="Times New Roman" w:hAnsi="Arial" w:cs="Arial"/>
    </w:rPr>
  </w:style>
  <w:style w:type="paragraph" w:styleId="Heading5">
    <w:name w:val="heading 5"/>
    <w:basedOn w:val="Normal"/>
    <w:next w:val="Normal"/>
    <w:link w:val="Heading5Char"/>
    <w:uiPriority w:val="99"/>
    <w:qFormat/>
    <w:rsid w:val="00F46020"/>
    <w:pPr>
      <w:numPr>
        <w:ilvl w:val="4"/>
        <w:numId w:val="6"/>
      </w:numPr>
      <w:spacing w:before="60" w:after="60"/>
      <w:ind w:left="3600" w:hanging="990"/>
      <w:outlineLvl w:val="4"/>
    </w:pPr>
    <w:rPr>
      <w:rFonts w:ascii="Arial" w:hAnsi="Arial" w:cs="Arial"/>
    </w:rPr>
  </w:style>
  <w:style w:type="paragraph" w:styleId="Heading6">
    <w:name w:val="heading 6"/>
    <w:basedOn w:val="Normal"/>
    <w:next w:val="Normal"/>
    <w:link w:val="Heading6Char"/>
    <w:autoRedefine/>
    <w:uiPriority w:val="99"/>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5F8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75F89"/>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B53102"/>
    <w:rPr>
      <w:rFonts w:ascii="Arial" w:hAnsi="Arial" w:cs="Arial"/>
      <w:sz w:val="20"/>
      <w:szCs w:val="20"/>
    </w:rPr>
  </w:style>
  <w:style w:type="character" w:customStyle="1" w:styleId="Heading4Char">
    <w:name w:val="Heading 4 Char"/>
    <w:basedOn w:val="DefaultParagraphFont"/>
    <w:link w:val="Heading4"/>
    <w:uiPriority w:val="99"/>
    <w:semiHidden/>
    <w:locked/>
    <w:rsid w:val="00775F8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75F8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75F89"/>
    <w:rPr>
      <w:rFonts w:ascii="Calibri" w:hAnsi="Calibri" w:cs="Times New Roman"/>
      <w:b/>
      <w:bCs/>
    </w:rPr>
  </w:style>
  <w:style w:type="character" w:customStyle="1" w:styleId="Heading7Char">
    <w:name w:val="Heading 7 Char"/>
    <w:basedOn w:val="DefaultParagraphFont"/>
    <w:link w:val="Heading7"/>
    <w:uiPriority w:val="99"/>
    <w:semiHidden/>
    <w:locked/>
    <w:rsid w:val="00775F8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75F8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75F89"/>
    <w:rPr>
      <w:rFonts w:ascii="Cambria" w:hAnsi="Cambria" w:cs="Times New Roman"/>
    </w:rPr>
  </w:style>
  <w:style w:type="paragraph" w:customStyle="1" w:styleId="Tabletext">
    <w:name w:val="Table text"/>
    <w:uiPriority w:val="99"/>
    <w:rsid w:val="003854F3"/>
    <w:pPr>
      <w:spacing w:before="40"/>
      <w:ind w:left="29"/>
      <w:jc w:val="center"/>
    </w:pPr>
    <w:rPr>
      <w:rFonts w:eastAsia="MS Mincho"/>
      <w:sz w:val="18"/>
      <w:szCs w:val="20"/>
    </w:rPr>
  </w:style>
  <w:style w:type="paragraph" w:customStyle="1" w:styleId="Text">
    <w:name w:val="Text"/>
    <w:uiPriority w:val="99"/>
    <w:rsid w:val="003854F3"/>
    <w:pPr>
      <w:spacing w:before="60" w:after="60"/>
      <w:jc w:val="both"/>
    </w:pPr>
    <w:rPr>
      <w:rFonts w:eastAsia="MS Mincho"/>
      <w:sz w:val="20"/>
      <w:szCs w:val="20"/>
    </w:rPr>
  </w:style>
  <w:style w:type="paragraph" w:customStyle="1" w:styleId="TableTitle">
    <w:name w:val="Table Title"/>
    <w:uiPriority w:val="99"/>
    <w:rsid w:val="003854F3"/>
    <w:pPr>
      <w:keepNext/>
      <w:numPr>
        <w:numId w:val="4"/>
      </w:numPr>
      <w:spacing w:before="120" w:after="60"/>
    </w:pPr>
    <w:rPr>
      <w:rFonts w:ascii="Arial" w:eastAsia="MS Mincho" w:hAnsi="Arial"/>
      <w:b/>
      <w:sz w:val="18"/>
      <w:szCs w:val="20"/>
    </w:rPr>
  </w:style>
  <w:style w:type="paragraph" w:customStyle="1" w:styleId="TableHeading">
    <w:name w:val="Table Heading"/>
    <w:uiPriority w:val="99"/>
    <w:rsid w:val="003854F3"/>
    <w:pPr>
      <w:spacing w:before="120" w:after="60"/>
      <w:jc w:val="center"/>
    </w:pPr>
    <w:rPr>
      <w:rFonts w:eastAsia="MS Mincho"/>
      <w:i/>
      <w:sz w:val="18"/>
      <w:szCs w:val="20"/>
    </w:rPr>
  </w:style>
  <w:style w:type="paragraph" w:customStyle="1" w:styleId="TableFooter">
    <w:name w:val="Table Footer"/>
    <w:uiPriority w:val="99"/>
    <w:rsid w:val="003854F3"/>
    <w:pPr>
      <w:jc w:val="both"/>
    </w:pPr>
    <w:rPr>
      <w:sz w:val="16"/>
      <w:szCs w:val="20"/>
    </w:rPr>
  </w:style>
  <w:style w:type="paragraph" w:customStyle="1" w:styleId="SubtitleIndent">
    <w:name w:val="Subtitle Indent"/>
    <w:uiPriority w:val="99"/>
    <w:rsid w:val="003854F3"/>
    <w:pPr>
      <w:spacing w:after="120"/>
      <w:ind w:left="720" w:right="720"/>
      <w:jc w:val="both"/>
    </w:pPr>
    <w:rPr>
      <w:rFonts w:eastAsia="MS Mincho"/>
      <w:sz w:val="18"/>
      <w:szCs w:val="20"/>
    </w:rPr>
  </w:style>
  <w:style w:type="paragraph" w:customStyle="1" w:styleId="Note">
    <w:name w:val="Note"/>
    <w:uiPriority w:val="99"/>
    <w:rsid w:val="003854F3"/>
    <w:pPr>
      <w:numPr>
        <w:numId w:val="3"/>
      </w:numPr>
      <w:tabs>
        <w:tab w:val="left" w:pos="1980"/>
      </w:tabs>
      <w:spacing w:before="60" w:after="60"/>
      <w:jc w:val="both"/>
    </w:pPr>
    <w:rPr>
      <w:sz w:val="20"/>
      <w:szCs w:val="20"/>
    </w:rPr>
  </w:style>
  <w:style w:type="paragraph" w:customStyle="1" w:styleId="Figure">
    <w:name w:val="Figure"/>
    <w:uiPriority w:val="99"/>
    <w:rsid w:val="003854F3"/>
    <w:pPr>
      <w:numPr>
        <w:numId w:val="2"/>
      </w:numPr>
      <w:jc w:val="center"/>
    </w:pPr>
    <w:rPr>
      <w:rFonts w:eastAsia="MS Gothic"/>
      <w:b/>
      <w:sz w:val="20"/>
      <w:szCs w:val="20"/>
    </w:rPr>
  </w:style>
  <w:style w:type="paragraph" w:customStyle="1" w:styleId="Bullet1">
    <w:name w:val="Bullet1"/>
    <w:uiPriority w:val="99"/>
    <w:rsid w:val="003854F3"/>
    <w:pPr>
      <w:numPr>
        <w:numId w:val="1"/>
      </w:numPr>
      <w:tabs>
        <w:tab w:val="left" w:pos="360"/>
      </w:tabs>
      <w:spacing w:before="60" w:after="60"/>
      <w:ind w:left="360" w:hanging="288"/>
      <w:jc w:val="both"/>
    </w:pPr>
    <w:rPr>
      <w:sz w:val="20"/>
      <w:szCs w:val="20"/>
    </w:r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szCs w:val="20"/>
    </w:rPr>
  </w:style>
  <w:style w:type="paragraph" w:customStyle="1" w:styleId="Small">
    <w:name w:val="Small"/>
    <w:uiPriority w:val="99"/>
    <w:rsid w:val="003854F3"/>
    <w:rPr>
      <w:sz w:val="8"/>
      <w:szCs w:val="20"/>
    </w:rPr>
  </w:style>
  <w:style w:type="paragraph" w:customStyle="1" w:styleId="StandardNumber">
    <w:name w:val="Standard Number"/>
    <w:next w:val="StandardTitle"/>
    <w:uiPriority w:val="99"/>
    <w:rsid w:val="003854F3"/>
    <w:rPr>
      <w:rFonts w:ascii="Arial" w:eastAsia="MS Gothic" w:hAnsi="Arial"/>
      <w:b/>
      <w:sz w:val="28"/>
      <w:szCs w:val="20"/>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szCs w:val="20"/>
    </w:rPr>
  </w:style>
  <w:style w:type="paragraph" w:customStyle="1" w:styleId="FootnoteText1">
    <w:name w:val="Footnote Text1"/>
    <w:uiPriority w:val="99"/>
    <w:rsid w:val="003854F3"/>
    <w:pPr>
      <w:spacing w:after="40"/>
    </w:pPr>
    <w:rPr>
      <w:sz w:val="16"/>
      <w:szCs w:val="20"/>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3854F3"/>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8030C8"/>
    <w:pPr>
      <w:tabs>
        <w:tab w:val="left" w:pos="810"/>
        <w:tab w:val="right" w:leader="dot" w:pos="935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basedOn w:val="DefaultParagraphFont"/>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10"/>
      </w:numPr>
      <w:ind w:left="0" w:firstLine="0"/>
      <w:jc w:val="center"/>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basedOn w:val="DefaultParagraphFont"/>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sz w:val="20"/>
      <w:szCs w:val="20"/>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F5A51"/>
    <w:rPr>
      <w:rFonts w:eastAsia="MS Mincho"/>
      <w:sz w:val="20"/>
      <w:szCs w:val="20"/>
    </w:rPr>
  </w:style>
  <w:style w:type="paragraph" w:styleId="Heading1">
    <w:name w:val="heading 1"/>
    <w:basedOn w:val="Normal"/>
    <w:next w:val="Normal"/>
    <w:link w:val="Heading1Char"/>
    <w:autoRedefine/>
    <w:uiPriority w:val="99"/>
    <w:qFormat/>
    <w:rsid w:val="00286F22"/>
    <w:pPr>
      <w:keepNext/>
      <w:numPr>
        <w:numId w:val="6"/>
      </w:numPr>
      <w:spacing w:before="160"/>
      <w:outlineLvl w:val="0"/>
    </w:pPr>
    <w:rPr>
      <w:rFonts w:ascii="Arial" w:eastAsia="Times New Roman" w:hAnsi="Arial"/>
      <w:b/>
      <w:caps/>
      <w:kern w:val="28"/>
    </w:rPr>
  </w:style>
  <w:style w:type="paragraph" w:styleId="Heading2">
    <w:name w:val="heading 2"/>
    <w:basedOn w:val="Normal"/>
    <w:next w:val="Normal"/>
    <w:link w:val="Heading2Char"/>
    <w:autoRedefine/>
    <w:uiPriority w:val="99"/>
    <w:qFormat/>
    <w:rsid w:val="00286F22"/>
    <w:pPr>
      <w:numPr>
        <w:ilvl w:val="1"/>
        <w:numId w:val="6"/>
      </w:numPr>
      <w:spacing w:before="120" w:after="60"/>
      <w:ind w:left="990" w:hanging="540"/>
      <w:outlineLvl w:val="1"/>
    </w:pPr>
    <w:rPr>
      <w:rFonts w:ascii="Arial" w:eastAsia="Times New Roman" w:hAnsi="Arial" w:cs="Arial"/>
    </w:rPr>
  </w:style>
  <w:style w:type="paragraph" w:styleId="Heading3">
    <w:name w:val="heading 3"/>
    <w:basedOn w:val="Normal"/>
    <w:next w:val="Normal"/>
    <w:link w:val="Heading3Char"/>
    <w:autoRedefine/>
    <w:uiPriority w:val="99"/>
    <w:qFormat/>
    <w:rsid w:val="00B53102"/>
    <w:pPr>
      <w:numPr>
        <w:ilvl w:val="2"/>
        <w:numId w:val="6"/>
      </w:numPr>
      <w:spacing w:before="60" w:after="60"/>
      <w:ind w:left="1710"/>
      <w:outlineLvl w:val="2"/>
    </w:pPr>
    <w:rPr>
      <w:rFonts w:ascii="Arial" w:eastAsia="Times New Roman" w:hAnsi="Arial" w:cs="Arial"/>
    </w:rPr>
  </w:style>
  <w:style w:type="paragraph" w:styleId="Heading4">
    <w:name w:val="heading 4"/>
    <w:basedOn w:val="Normal"/>
    <w:next w:val="Normal"/>
    <w:link w:val="Heading4Char"/>
    <w:uiPriority w:val="99"/>
    <w:qFormat/>
    <w:rsid w:val="00286F22"/>
    <w:pPr>
      <w:numPr>
        <w:ilvl w:val="3"/>
        <w:numId w:val="6"/>
      </w:numPr>
      <w:spacing w:before="60" w:after="60"/>
      <w:ind w:left="2610" w:hanging="900"/>
      <w:outlineLvl w:val="3"/>
    </w:pPr>
    <w:rPr>
      <w:rFonts w:ascii="Arial" w:eastAsia="Times New Roman" w:hAnsi="Arial" w:cs="Arial"/>
    </w:rPr>
  </w:style>
  <w:style w:type="paragraph" w:styleId="Heading5">
    <w:name w:val="heading 5"/>
    <w:basedOn w:val="Normal"/>
    <w:next w:val="Normal"/>
    <w:link w:val="Heading5Char"/>
    <w:uiPriority w:val="99"/>
    <w:qFormat/>
    <w:rsid w:val="00F46020"/>
    <w:pPr>
      <w:numPr>
        <w:ilvl w:val="4"/>
        <w:numId w:val="6"/>
      </w:numPr>
      <w:spacing w:before="60" w:after="60"/>
      <w:ind w:left="3600" w:hanging="990"/>
      <w:outlineLvl w:val="4"/>
    </w:pPr>
    <w:rPr>
      <w:rFonts w:ascii="Arial" w:hAnsi="Arial" w:cs="Arial"/>
    </w:rPr>
  </w:style>
  <w:style w:type="paragraph" w:styleId="Heading6">
    <w:name w:val="heading 6"/>
    <w:basedOn w:val="Normal"/>
    <w:next w:val="Normal"/>
    <w:link w:val="Heading6Char"/>
    <w:autoRedefine/>
    <w:uiPriority w:val="99"/>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5F8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75F89"/>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B53102"/>
    <w:rPr>
      <w:rFonts w:ascii="Arial" w:hAnsi="Arial" w:cs="Arial"/>
      <w:sz w:val="20"/>
      <w:szCs w:val="20"/>
    </w:rPr>
  </w:style>
  <w:style w:type="character" w:customStyle="1" w:styleId="Heading4Char">
    <w:name w:val="Heading 4 Char"/>
    <w:basedOn w:val="DefaultParagraphFont"/>
    <w:link w:val="Heading4"/>
    <w:uiPriority w:val="99"/>
    <w:semiHidden/>
    <w:locked/>
    <w:rsid w:val="00775F8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75F8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75F89"/>
    <w:rPr>
      <w:rFonts w:ascii="Calibri" w:hAnsi="Calibri" w:cs="Times New Roman"/>
      <w:b/>
      <w:bCs/>
    </w:rPr>
  </w:style>
  <w:style w:type="character" w:customStyle="1" w:styleId="Heading7Char">
    <w:name w:val="Heading 7 Char"/>
    <w:basedOn w:val="DefaultParagraphFont"/>
    <w:link w:val="Heading7"/>
    <w:uiPriority w:val="99"/>
    <w:semiHidden/>
    <w:locked/>
    <w:rsid w:val="00775F8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75F8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75F89"/>
    <w:rPr>
      <w:rFonts w:ascii="Cambria" w:hAnsi="Cambria" w:cs="Times New Roman"/>
    </w:rPr>
  </w:style>
  <w:style w:type="paragraph" w:customStyle="1" w:styleId="Tabletext">
    <w:name w:val="Table text"/>
    <w:uiPriority w:val="99"/>
    <w:rsid w:val="003854F3"/>
    <w:pPr>
      <w:spacing w:before="40"/>
      <w:ind w:left="29"/>
      <w:jc w:val="center"/>
    </w:pPr>
    <w:rPr>
      <w:rFonts w:eastAsia="MS Mincho"/>
      <w:sz w:val="18"/>
      <w:szCs w:val="20"/>
    </w:rPr>
  </w:style>
  <w:style w:type="paragraph" w:customStyle="1" w:styleId="Text">
    <w:name w:val="Text"/>
    <w:uiPriority w:val="99"/>
    <w:rsid w:val="003854F3"/>
    <w:pPr>
      <w:spacing w:before="60" w:after="60"/>
      <w:jc w:val="both"/>
    </w:pPr>
    <w:rPr>
      <w:rFonts w:eastAsia="MS Mincho"/>
      <w:sz w:val="20"/>
      <w:szCs w:val="20"/>
    </w:rPr>
  </w:style>
  <w:style w:type="paragraph" w:customStyle="1" w:styleId="TableTitle">
    <w:name w:val="Table Title"/>
    <w:uiPriority w:val="99"/>
    <w:rsid w:val="003854F3"/>
    <w:pPr>
      <w:keepNext/>
      <w:numPr>
        <w:numId w:val="4"/>
      </w:numPr>
      <w:spacing w:before="120" w:after="60"/>
    </w:pPr>
    <w:rPr>
      <w:rFonts w:ascii="Arial" w:eastAsia="MS Mincho" w:hAnsi="Arial"/>
      <w:b/>
      <w:sz w:val="18"/>
      <w:szCs w:val="20"/>
    </w:rPr>
  </w:style>
  <w:style w:type="paragraph" w:customStyle="1" w:styleId="TableHeading">
    <w:name w:val="Table Heading"/>
    <w:uiPriority w:val="99"/>
    <w:rsid w:val="003854F3"/>
    <w:pPr>
      <w:spacing w:before="120" w:after="60"/>
      <w:jc w:val="center"/>
    </w:pPr>
    <w:rPr>
      <w:rFonts w:eastAsia="MS Mincho"/>
      <w:i/>
      <w:sz w:val="18"/>
      <w:szCs w:val="20"/>
    </w:rPr>
  </w:style>
  <w:style w:type="paragraph" w:customStyle="1" w:styleId="TableFooter">
    <w:name w:val="Table Footer"/>
    <w:uiPriority w:val="99"/>
    <w:rsid w:val="003854F3"/>
    <w:pPr>
      <w:jc w:val="both"/>
    </w:pPr>
    <w:rPr>
      <w:sz w:val="16"/>
      <w:szCs w:val="20"/>
    </w:rPr>
  </w:style>
  <w:style w:type="paragraph" w:customStyle="1" w:styleId="SubtitleIndent">
    <w:name w:val="Subtitle Indent"/>
    <w:uiPriority w:val="99"/>
    <w:rsid w:val="003854F3"/>
    <w:pPr>
      <w:spacing w:after="120"/>
      <w:ind w:left="720" w:right="720"/>
      <w:jc w:val="both"/>
    </w:pPr>
    <w:rPr>
      <w:rFonts w:eastAsia="MS Mincho"/>
      <w:sz w:val="18"/>
      <w:szCs w:val="20"/>
    </w:rPr>
  </w:style>
  <w:style w:type="paragraph" w:customStyle="1" w:styleId="Note">
    <w:name w:val="Note"/>
    <w:uiPriority w:val="99"/>
    <w:rsid w:val="003854F3"/>
    <w:pPr>
      <w:numPr>
        <w:numId w:val="3"/>
      </w:numPr>
      <w:tabs>
        <w:tab w:val="left" w:pos="1980"/>
      </w:tabs>
      <w:spacing w:before="60" w:after="60"/>
      <w:jc w:val="both"/>
    </w:pPr>
    <w:rPr>
      <w:sz w:val="20"/>
      <w:szCs w:val="20"/>
    </w:rPr>
  </w:style>
  <w:style w:type="paragraph" w:customStyle="1" w:styleId="Figure">
    <w:name w:val="Figure"/>
    <w:uiPriority w:val="99"/>
    <w:rsid w:val="003854F3"/>
    <w:pPr>
      <w:numPr>
        <w:numId w:val="2"/>
      </w:numPr>
      <w:jc w:val="center"/>
    </w:pPr>
    <w:rPr>
      <w:rFonts w:eastAsia="MS Gothic"/>
      <w:b/>
      <w:sz w:val="20"/>
      <w:szCs w:val="20"/>
    </w:rPr>
  </w:style>
  <w:style w:type="paragraph" w:customStyle="1" w:styleId="Bullet1">
    <w:name w:val="Bullet1"/>
    <w:uiPriority w:val="99"/>
    <w:rsid w:val="003854F3"/>
    <w:pPr>
      <w:numPr>
        <w:numId w:val="1"/>
      </w:numPr>
      <w:tabs>
        <w:tab w:val="left" w:pos="360"/>
      </w:tabs>
      <w:spacing w:before="60" w:after="60"/>
      <w:ind w:left="360" w:hanging="288"/>
      <w:jc w:val="both"/>
    </w:pPr>
    <w:rPr>
      <w:sz w:val="20"/>
      <w:szCs w:val="20"/>
    </w:r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szCs w:val="20"/>
    </w:rPr>
  </w:style>
  <w:style w:type="paragraph" w:customStyle="1" w:styleId="Small">
    <w:name w:val="Small"/>
    <w:uiPriority w:val="99"/>
    <w:rsid w:val="003854F3"/>
    <w:rPr>
      <w:sz w:val="8"/>
      <w:szCs w:val="20"/>
    </w:rPr>
  </w:style>
  <w:style w:type="paragraph" w:customStyle="1" w:styleId="StandardNumber">
    <w:name w:val="Standard Number"/>
    <w:next w:val="StandardTitle"/>
    <w:uiPriority w:val="99"/>
    <w:rsid w:val="003854F3"/>
    <w:rPr>
      <w:rFonts w:ascii="Arial" w:eastAsia="MS Gothic" w:hAnsi="Arial"/>
      <w:b/>
      <w:sz w:val="28"/>
      <w:szCs w:val="20"/>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szCs w:val="20"/>
    </w:rPr>
  </w:style>
  <w:style w:type="paragraph" w:customStyle="1" w:styleId="FootnoteText1">
    <w:name w:val="Footnote Text1"/>
    <w:uiPriority w:val="99"/>
    <w:rsid w:val="003854F3"/>
    <w:pPr>
      <w:spacing w:after="40"/>
    </w:pPr>
    <w:rPr>
      <w:sz w:val="16"/>
      <w:szCs w:val="20"/>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3854F3"/>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8030C8"/>
    <w:pPr>
      <w:tabs>
        <w:tab w:val="left" w:pos="810"/>
        <w:tab w:val="right" w:leader="dot" w:pos="935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basedOn w:val="DefaultParagraphFont"/>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10"/>
      </w:numPr>
      <w:ind w:left="0" w:firstLine="0"/>
      <w:jc w:val="center"/>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basedOn w:val="DefaultParagraphFont"/>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sz w:val="20"/>
      <w:szCs w:val="20"/>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4473">
      <w:bodyDiv w:val="1"/>
      <w:marLeft w:val="0"/>
      <w:marRight w:val="0"/>
      <w:marTop w:val="0"/>
      <w:marBottom w:val="0"/>
      <w:divBdr>
        <w:top w:val="none" w:sz="0" w:space="0" w:color="auto"/>
        <w:left w:val="none" w:sz="0" w:space="0" w:color="auto"/>
        <w:bottom w:val="none" w:sz="0" w:space="0" w:color="auto"/>
        <w:right w:val="none" w:sz="0" w:space="0" w:color="auto"/>
      </w:divBdr>
      <w:divsChild>
        <w:div w:id="2132165272">
          <w:marLeft w:val="1166"/>
          <w:marRight w:val="0"/>
          <w:marTop w:val="67"/>
          <w:marBottom w:val="0"/>
          <w:divBdr>
            <w:top w:val="none" w:sz="0" w:space="0" w:color="auto"/>
            <w:left w:val="none" w:sz="0" w:space="0" w:color="auto"/>
            <w:bottom w:val="none" w:sz="0" w:space="0" w:color="auto"/>
            <w:right w:val="none" w:sz="0" w:space="0" w:color="auto"/>
          </w:divBdr>
        </w:div>
        <w:div w:id="1678578388">
          <w:marLeft w:val="1166"/>
          <w:marRight w:val="0"/>
          <w:marTop w:val="67"/>
          <w:marBottom w:val="0"/>
          <w:divBdr>
            <w:top w:val="none" w:sz="0" w:space="0" w:color="auto"/>
            <w:left w:val="none" w:sz="0" w:space="0" w:color="auto"/>
            <w:bottom w:val="none" w:sz="0" w:space="0" w:color="auto"/>
            <w:right w:val="none" w:sz="0" w:space="0" w:color="auto"/>
          </w:divBdr>
        </w:div>
        <w:div w:id="1762213659">
          <w:marLeft w:val="1800"/>
          <w:marRight w:val="0"/>
          <w:marTop w:val="58"/>
          <w:marBottom w:val="0"/>
          <w:divBdr>
            <w:top w:val="none" w:sz="0" w:space="0" w:color="auto"/>
            <w:left w:val="none" w:sz="0" w:space="0" w:color="auto"/>
            <w:bottom w:val="none" w:sz="0" w:space="0" w:color="auto"/>
            <w:right w:val="none" w:sz="0" w:space="0" w:color="auto"/>
          </w:divBdr>
        </w:div>
        <w:div w:id="214053372">
          <w:marLeft w:val="1800"/>
          <w:marRight w:val="0"/>
          <w:marTop w:val="58"/>
          <w:marBottom w:val="0"/>
          <w:divBdr>
            <w:top w:val="none" w:sz="0" w:space="0" w:color="auto"/>
            <w:left w:val="none" w:sz="0" w:space="0" w:color="auto"/>
            <w:bottom w:val="none" w:sz="0" w:space="0" w:color="auto"/>
            <w:right w:val="none" w:sz="0" w:space="0" w:color="auto"/>
          </w:divBdr>
        </w:div>
        <w:div w:id="959336774">
          <w:marLeft w:val="1800"/>
          <w:marRight w:val="0"/>
          <w:marTop w:val="58"/>
          <w:marBottom w:val="0"/>
          <w:divBdr>
            <w:top w:val="none" w:sz="0" w:space="0" w:color="auto"/>
            <w:left w:val="none" w:sz="0" w:space="0" w:color="auto"/>
            <w:bottom w:val="none" w:sz="0" w:space="0" w:color="auto"/>
            <w:right w:val="none" w:sz="0" w:space="0" w:color="auto"/>
          </w:divBdr>
        </w:div>
      </w:divsChild>
    </w:div>
    <w:div w:id="432290470">
      <w:bodyDiv w:val="1"/>
      <w:marLeft w:val="0"/>
      <w:marRight w:val="0"/>
      <w:marTop w:val="0"/>
      <w:marBottom w:val="0"/>
      <w:divBdr>
        <w:top w:val="none" w:sz="0" w:space="0" w:color="auto"/>
        <w:left w:val="none" w:sz="0" w:space="0" w:color="auto"/>
        <w:bottom w:val="none" w:sz="0" w:space="0" w:color="auto"/>
        <w:right w:val="none" w:sz="0" w:space="0" w:color="auto"/>
      </w:divBdr>
      <w:divsChild>
        <w:div w:id="348408478">
          <w:marLeft w:val="0"/>
          <w:marRight w:val="0"/>
          <w:marTop w:val="0"/>
          <w:marBottom w:val="0"/>
          <w:divBdr>
            <w:top w:val="none" w:sz="0" w:space="0" w:color="auto"/>
            <w:left w:val="none" w:sz="0" w:space="0" w:color="auto"/>
            <w:bottom w:val="none" w:sz="0" w:space="0" w:color="auto"/>
            <w:right w:val="none" w:sz="0" w:space="0" w:color="auto"/>
          </w:divBdr>
        </w:div>
        <w:div w:id="759910737">
          <w:marLeft w:val="0"/>
          <w:marRight w:val="0"/>
          <w:marTop w:val="0"/>
          <w:marBottom w:val="0"/>
          <w:divBdr>
            <w:top w:val="none" w:sz="0" w:space="0" w:color="auto"/>
            <w:left w:val="none" w:sz="0" w:space="0" w:color="auto"/>
            <w:bottom w:val="none" w:sz="0" w:space="0" w:color="auto"/>
            <w:right w:val="none" w:sz="0" w:space="0" w:color="auto"/>
          </w:divBdr>
        </w:div>
        <w:div w:id="663552357">
          <w:marLeft w:val="0"/>
          <w:marRight w:val="0"/>
          <w:marTop w:val="0"/>
          <w:marBottom w:val="0"/>
          <w:divBdr>
            <w:top w:val="none" w:sz="0" w:space="0" w:color="auto"/>
            <w:left w:val="none" w:sz="0" w:space="0" w:color="auto"/>
            <w:bottom w:val="none" w:sz="0" w:space="0" w:color="auto"/>
            <w:right w:val="none" w:sz="0" w:space="0" w:color="auto"/>
          </w:divBdr>
        </w:div>
        <w:div w:id="1993094730">
          <w:marLeft w:val="0"/>
          <w:marRight w:val="0"/>
          <w:marTop w:val="0"/>
          <w:marBottom w:val="0"/>
          <w:divBdr>
            <w:top w:val="none" w:sz="0" w:space="0" w:color="auto"/>
            <w:left w:val="none" w:sz="0" w:space="0" w:color="auto"/>
            <w:bottom w:val="none" w:sz="0" w:space="0" w:color="auto"/>
            <w:right w:val="none" w:sz="0" w:space="0" w:color="auto"/>
          </w:divBdr>
        </w:div>
        <w:div w:id="1361203434">
          <w:marLeft w:val="0"/>
          <w:marRight w:val="0"/>
          <w:marTop w:val="0"/>
          <w:marBottom w:val="0"/>
          <w:divBdr>
            <w:top w:val="none" w:sz="0" w:space="0" w:color="auto"/>
            <w:left w:val="none" w:sz="0" w:space="0" w:color="auto"/>
            <w:bottom w:val="none" w:sz="0" w:space="0" w:color="auto"/>
            <w:right w:val="none" w:sz="0" w:space="0" w:color="auto"/>
          </w:divBdr>
        </w:div>
        <w:div w:id="878738608">
          <w:marLeft w:val="0"/>
          <w:marRight w:val="0"/>
          <w:marTop w:val="0"/>
          <w:marBottom w:val="0"/>
          <w:divBdr>
            <w:top w:val="none" w:sz="0" w:space="0" w:color="auto"/>
            <w:left w:val="none" w:sz="0" w:space="0" w:color="auto"/>
            <w:bottom w:val="none" w:sz="0" w:space="0" w:color="auto"/>
            <w:right w:val="none" w:sz="0" w:space="0" w:color="auto"/>
          </w:divBdr>
        </w:div>
        <w:div w:id="401413199">
          <w:marLeft w:val="0"/>
          <w:marRight w:val="0"/>
          <w:marTop w:val="0"/>
          <w:marBottom w:val="0"/>
          <w:divBdr>
            <w:top w:val="none" w:sz="0" w:space="0" w:color="auto"/>
            <w:left w:val="none" w:sz="0" w:space="0" w:color="auto"/>
            <w:bottom w:val="none" w:sz="0" w:space="0" w:color="auto"/>
            <w:right w:val="none" w:sz="0" w:space="0" w:color="auto"/>
          </w:divBdr>
        </w:div>
      </w:divsChild>
    </w:div>
    <w:div w:id="889926459">
      <w:bodyDiv w:val="1"/>
      <w:marLeft w:val="0"/>
      <w:marRight w:val="0"/>
      <w:marTop w:val="0"/>
      <w:marBottom w:val="0"/>
      <w:divBdr>
        <w:top w:val="none" w:sz="0" w:space="0" w:color="auto"/>
        <w:left w:val="none" w:sz="0" w:space="0" w:color="auto"/>
        <w:bottom w:val="none" w:sz="0" w:space="0" w:color="auto"/>
        <w:right w:val="none" w:sz="0" w:space="0" w:color="auto"/>
      </w:divBdr>
      <w:divsChild>
        <w:div w:id="1349913896">
          <w:marLeft w:val="0"/>
          <w:marRight w:val="0"/>
          <w:marTop w:val="0"/>
          <w:marBottom w:val="0"/>
          <w:divBdr>
            <w:top w:val="none" w:sz="0" w:space="0" w:color="auto"/>
            <w:left w:val="none" w:sz="0" w:space="0" w:color="auto"/>
            <w:bottom w:val="none" w:sz="0" w:space="0" w:color="auto"/>
            <w:right w:val="none" w:sz="0" w:space="0" w:color="auto"/>
          </w:divBdr>
        </w:div>
        <w:div w:id="1096635201">
          <w:marLeft w:val="0"/>
          <w:marRight w:val="0"/>
          <w:marTop w:val="0"/>
          <w:marBottom w:val="0"/>
          <w:divBdr>
            <w:top w:val="none" w:sz="0" w:space="0" w:color="auto"/>
            <w:left w:val="none" w:sz="0" w:space="0" w:color="auto"/>
            <w:bottom w:val="none" w:sz="0" w:space="0" w:color="auto"/>
            <w:right w:val="none" w:sz="0" w:space="0" w:color="auto"/>
          </w:divBdr>
        </w:div>
        <w:div w:id="378434709">
          <w:marLeft w:val="0"/>
          <w:marRight w:val="0"/>
          <w:marTop w:val="0"/>
          <w:marBottom w:val="0"/>
          <w:divBdr>
            <w:top w:val="none" w:sz="0" w:space="0" w:color="auto"/>
            <w:left w:val="none" w:sz="0" w:space="0" w:color="auto"/>
            <w:bottom w:val="none" w:sz="0" w:space="0" w:color="auto"/>
            <w:right w:val="none" w:sz="0" w:space="0" w:color="auto"/>
          </w:divBdr>
        </w:div>
      </w:divsChild>
    </w:div>
    <w:div w:id="1280139045">
      <w:bodyDiv w:val="1"/>
      <w:marLeft w:val="0"/>
      <w:marRight w:val="0"/>
      <w:marTop w:val="0"/>
      <w:marBottom w:val="0"/>
      <w:divBdr>
        <w:top w:val="none" w:sz="0" w:space="0" w:color="auto"/>
        <w:left w:val="none" w:sz="0" w:space="0" w:color="auto"/>
        <w:bottom w:val="none" w:sz="0" w:space="0" w:color="auto"/>
        <w:right w:val="none" w:sz="0" w:space="0" w:color="auto"/>
      </w:divBdr>
      <w:divsChild>
        <w:div w:id="1447846004">
          <w:marLeft w:val="0"/>
          <w:marRight w:val="0"/>
          <w:marTop w:val="0"/>
          <w:marBottom w:val="0"/>
          <w:divBdr>
            <w:top w:val="none" w:sz="0" w:space="0" w:color="auto"/>
            <w:left w:val="none" w:sz="0" w:space="0" w:color="auto"/>
            <w:bottom w:val="none" w:sz="0" w:space="0" w:color="auto"/>
            <w:right w:val="none" w:sz="0" w:space="0" w:color="auto"/>
          </w:divBdr>
        </w:div>
        <w:div w:id="1435442006">
          <w:marLeft w:val="0"/>
          <w:marRight w:val="0"/>
          <w:marTop w:val="0"/>
          <w:marBottom w:val="0"/>
          <w:divBdr>
            <w:top w:val="none" w:sz="0" w:space="0" w:color="auto"/>
            <w:left w:val="none" w:sz="0" w:space="0" w:color="auto"/>
            <w:bottom w:val="none" w:sz="0" w:space="0" w:color="auto"/>
            <w:right w:val="none" w:sz="0" w:space="0" w:color="auto"/>
          </w:divBdr>
        </w:div>
        <w:div w:id="1128163201">
          <w:marLeft w:val="0"/>
          <w:marRight w:val="0"/>
          <w:marTop w:val="0"/>
          <w:marBottom w:val="0"/>
          <w:divBdr>
            <w:top w:val="none" w:sz="0" w:space="0" w:color="auto"/>
            <w:left w:val="none" w:sz="0" w:space="0" w:color="auto"/>
            <w:bottom w:val="none" w:sz="0" w:space="0" w:color="auto"/>
            <w:right w:val="none" w:sz="0" w:space="0" w:color="auto"/>
          </w:divBdr>
        </w:div>
        <w:div w:id="1632973339">
          <w:marLeft w:val="0"/>
          <w:marRight w:val="0"/>
          <w:marTop w:val="0"/>
          <w:marBottom w:val="0"/>
          <w:divBdr>
            <w:top w:val="none" w:sz="0" w:space="0" w:color="auto"/>
            <w:left w:val="none" w:sz="0" w:space="0" w:color="auto"/>
            <w:bottom w:val="none" w:sz="0" w:space="0" w:color="auto"/>
            <w:right w:val="none" w:sz="0" w:space="0" w:color="auto"/>
          </w:divBdr>
        </w:div>
        <w:div w:id="1189181818">
          <w:marLeft w:val="0"/>
          <w:marRight w:val="0"/>
          <w:marTop w:val="0"/>
          <w:marBottom w:val="0"/>
          <w:divBdr>
            <w:top w:val="none" w:sz="0" w:space="0" w:color="auto"/>
            <w:left w:val="none" w:sz="0" w:space="0" w:color="auto"/>
            <w:bottom w:val="none" w:sz="0" w:space="0" w:color="auto"/>
            <w:right w:val="none" w:sz="0" w:space="0" w:color="auto"/>
          </w:divBdr>
        </w:div>
        <w:div w:id="1469981155">
          <w:marLeft w:val="0"/>
          <w:marRight w:val="0"/>
          <w:marTop w:val="0"/>
          <w:marBottom w:val="0"/>
          <w:divBdr>
            <w:top w:val="none" w:sz="0" w:space="0" w:color="auto"/>
            <w:left w:val="none" w:sz="0" w:space="0" w:color="auto"/>
            <w:bottom w:val="none" w:sz="0" w:space="0" w:color="auto"/>
            <w:right w:val="none" w:sz="0" w:space="0" w:color="auto"/>
          </w:divBdr>
        </w:div>
        <w:div w:id="266743967">
          <w:marLeft w:val="0"/>
          <w:marRight w:val="0"/>
          <w:marTop w:val="0"/>
          <w:marBottom w:val="0"/>
          <w:divBdr>
            <w:top w:val="none" w:sz="0" w:space="0" w:color="auto"/>
            <w:left w:val="none" w:sz="0" w:space="0" w:color="auto"/>
            <w:bottom w:val="none" w:sz="0" w:space="0" w:color="auto"/>
            <w:right w:val="none" w:sz="0" w:space="0" w:color="auto"/>
          </w:divBdr>
        </w:div>
      </w:divsChild>
    </w:div>
    <w:div w:id="1283461610">
      <w:bodyDiv w:val="1"/>
      <w:marLeft w:val="0"/>
      <w:marRight w:val="0"/>
      <w:marTop w:val="0"/>
      <w:marBottom w:val="0"/>
      <w:divBdr>
        <w:top w:val="none" w:sz="0" w:space="0" w:color="auto"/>
        <w:left w:val="none" w:sz="0" w:space="0" w:color="auto"/>
        <w:bottom w:val="none" w:sz="0" w:space="0" w:color="auto"/>
        <w:right w:val="none" w:sz="0" w:space="0" w:color="auto"/>
      </w:divBdr>
      <w:divsChild>
        <w:div w:id="969360499">
          <w:marLeft w:val="1166"/>
          <w:marRight w:val="0"/>
          <w:marTop w:val="67"/>
          <w:marBottom w:val="0"/>
          <w:divBdr>
            <w:top w:val="none" w:sz="0" w:space="0" w:color="auto"/>
            <w:left w:val="none" w:sz="0" w:space="0" w:color="auto"/>
            <w:bottom w:val="none" w:sz="0" w:space="0" w:color="auto"/>
            <w:right w:val="none" w:sz="0" w:space="0" w:color="auto"/>
          </w:divBdr>
        </w:div>
        <w:div w:id="156580423">
          <w:marLeft w:val="1166"/>
          <w:marRight w:val="0"/>
          <w:marTop w:val="67"/>
          <w:marBottom w:val="0"/>
          <w:divBdr>
            <w:top w:val="none" w:sz="0" w:space="0" w:color="auto"/>
            <w:left w:val="none" w:sz="0" w:space="0" w:color="auto"/>
            <w:bottom w:val="none" w:sz="0" w:space="0" w:color="auto"/>
            <w:right w:val="none" w:sz="0" w:space="0" w:color="auto"/>
          </w:divBdr>
        </w:div>
        <w:div w:id="1178468636">
          <w:marLeft w:val="1166"/>
          <w:marRight w:val="0"/>
          <w:marTop w:val="67"/>
          <w:marBottom w:val="0"/>
          <w:divBdr>
            <w:top w:val="none" w:sz="0" w:space="0" w:color="auto"/>
            <w:left w:val="none" w:sz="0" w:space="0" w:color="auto"/>
            <w:bottom w:val="none" w:sz="0" w:space="0" w:color="auto"/>
            <w:right w:val="none" w:sz="0" w:space="0" w:color="auto"/>
          </w:divBdr>
        </w:div>
        <w:div w:id="90901403">
          <w:marLeft w:val="1166"/>
          <w:marRight w:val="0"/>
          <w:marTop w:val="67"/>
          <w:marBottom w:val="0"/>
          <w:divBdr>
            <w:top w:val="none" w:sz="0" w:space="0" w:color="auto"/>
            <w:left w:val="none" w:sz="0" w:space="0" w:color="auto"/>
            <w:bottom w:val="none" w:sz="0" w:space="0" w:color="auto"/>
            <w:right w:val="none" w:sz="0" w:space="0" w:color="auto"/>
          </w:divBdr>
        </w:div>
      </w:divsChild>
    </w:div>
    <w:div w:id="1499273826">
      <w:bodyDiv w:val="1"/>
      <w:marLeft w:val="0"/>
      <w:marRight w:val="0"/>
      <w:marTop w:val="0"/>
      <w:marBottom w:val="0"/>
      <w:divBdr>
        <w:top w:val="none" w:sz="0" w:space="0" w:color="auto"/>
        <w:left w:val="none" w:sz="0" w:space="0" w:color="auto"/>
        <w:bottom w:val="none" w:sz="0" w:space="0" w:color="auto"/>
        <w:right w:val="none" w:sz="0" w:space="0" w:color="auto"/>
      </w:divBdr>
      <w:divsChild>
        <w:div w:id="133790029">
          <w:marLeft w:val="0"/>
          <w:marRight w:val="0"/>
          <w:marTop w:val="0"/>
          <w:marBottom w:val="0"/>
          <w:divBdr>
            <w:top w:val="none" w:sz="0" w:space="0" w:color="auto"/>
            <w:left w:val="none" w:sz="0" w:space="0" w:color="auto"/>
            <w:bottom w:val="none" w:sz="0" w:space="0" w:color="auto"/>
            <w:right w:val="none" w:sz="0" w:space="0" w:color="auto"/>
          </w:divBdr>
        </w:div>
        <w:div w:id="595603337">
          <w:marLeft w:val="0"/>
          <w:marRight w:val="0"/>
          <w:marTop w:val="0"/>
          <w:marBottom w:val="0"/>
          <w:divBdr>
            <w:top w:val="none" w:sz="0" w:space="0" w:color="auto"/>
            <w:left w:val="none" w:sz="0" w:space="0" w:color="auto"/>
            <w:bottom w:val="none" w:sz="0" w:space="0" w:color="auto"/>
            <w:right w:val="none" w:sz="0" w:space="0" w:color="auto"/>
          </w:divBdr>
        </w:div>
        <w:div w:id="571280740">
          <w:marLeft w:val="0"/>
          <w:marRight w:val="0"/>
          <w:marTop w:val="0"/>
          <w:marBottom w:val="0"/>
          <w:divBdr>
            <w:top w:val="none" w:sz="0" w:space="0" w:color="auto"/>
            <w:left w:val="none" w:sz="0" w:space="0" w:color="auto"/>
            <w:bottom w:val="none" w:sz="0" w:space="0" w:color="auto"/>
            <w:right w:val="none" w:sz="0" w:space="0" w:color="auto"/>
          </w:divBdr>
        </w:div>
        <w:div w:id="1063941457">
          <w:marLeft w:val="0"/>
          <w:marRight w:val="0"/>
          <w:marTop w:val="0"/>
          <w:marBottom w:val="0"/>
          <w:divBdr>
            <w:top w:val="none" w:sz="0" w:space="0" w:color="auto"/>
            <w:left w:val="none" w:sz="0" w:space="0" w:color="auto"/>
            <w:bottom w:val="none" w:sz="0" w:space="0" w:color="auto"/>
            <w:right w:val="none" w:sz="0" w:space="0" w:color="auto"/>
          </w:divBdr>
        </w:div>
        <w:div w:id="1580753021">
          <w:marLeft w:val="0"/>
          <w:marRight w:val="0"/>
          <w:marTop w:val="0"/>
          <w:marBottom w:val="0"/>
          <w:divBdr>
            <w:top w:val="none" w:sz="0" w:space="0" w:color="auto"/>
            <w:left w:val="none" w:sz="0" w:space="0" w:color="auto"/>
            <w:bottom w:val="none" w:sz="0" w:space="0" w:color="auto"/>
            <w:right w:val="none" w:sz="0" w:space="0" w:color="auto"/>
          </w:divBdr>
        </w:div>
        <w:div w:id="1071972943">
          <w:marLeft w:val="0"/>
          <w:marRight w:val="0"/>
          <w:marTop w:val="0"/>
          <w:marBottom w:val="0"/>
          <w:divBdr>
            <w:top w:val="none" w:sz="0" w:space="0" w:color="auto"/>
            <w:left w:val="none" w:sz="0" w:space="0" w:color="auto"/>
            <w:bottom w:val="none" w:sz="0" w:space="0" w:color="auto"/>
            <w:right w:val="none" w:sz="0" w:space="0" w:color="auto"/>
          </w:divBdr>
        </w:div>
        <w:div w:id="516238685">
          <w:marLeft w:val="0"/>
          <w:marRight w:val="0"/>
          <w:marTop w:val="0"/>
          <w:marBottom w:val="0"/>
          <w:divBdr>
            <w:top w:val="none" w:sz="0" w:space="0" w:color="auto"/>
            <w:left w:val="none" w:sz="0" w:space="0" w:color="auto"/>
            <w:bottom w:val="none" w:sz="0" w:space="0" w:color="auto"/>
            <w:right w:val="none" w:sz="0" w:space="0" w:color="auto"/>
          </w:divBdr>
        </w:div>
      </w:divsChild>
    </w:div>
    <w:div w:id="19051371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rc.edu/index.php/doclibrary/3/209/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circ.ahajournals.org/content/112/24_suppl.to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s01.itg.ti.com/sites/wwf/esh/standards/Knowledge_Bank/00.01.x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Status xmlns="64162d5b-7865-4a0f-87c1-6c7dc75ec617">Active</Status>
    <Revised_x0020_Date xmlns="64162d5b-7865-4a0f-87c1-6c7dc75ec617">2017-10-26T05:00:00+00:00</Revised_x0020_Date>
    <Standard_x0020_or_x0020_Attachment_x003f_ xmlns="64162d5b-7865-4a0f-87c1-6c7dc75ec617">Standard/Spec</Standard_x0020_or_x0020_Attachment_x003f_>
    <Prgm_x0020_Owner xmlns="64162d5b-7865-4a0f-87c1-6c7dc75ec617">Meredith Daigrepont</Prgm_x0020_Owner>
    <Program_Rqrd_x003f_ xmlns="64162d5b-7865-4a0f-87c1-6c7dc75ec617">true</Program_Rqrd_x003f_>
    <Std_x0023_ xmlns="64162d5b-7865-4a0f-87c1-6c7dc75ec617">05.06</Std_x0023_>
    <Effective_x0020_Date xmlns="64162d5b-7865-4a0f-87c1-6c7dc75ec617">2014-12-15T06:00:00+00:00</Effective_x0020_Date>
    <ESH_x0020_Standard xmlns="64162d5b-7865-4a0f-87c1-6c7dc75ec617">
      <Url>https://sps16.itg.ti.com/sites/Standards/ACP_DCP/Forms/Approved.aspx</Url>
      <Description>05.06</Description>
    </ESH_x0020_Standar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AC4D2E-F991-4E42-B8FC-14AF230046DC}"/>
</file>

<file path=customXml/itemProps2.xml><?xml version="1.0" encoding="utf-8"?>
<ds:datastoreItem xmlns:ds="http://schemas.openxmlformats.org/officeDocument/2006/customXml" ds:itemID="{50CDBB65-C27F-45B9-80A0-1F187B7B1372}"/>
</file>

<file path=customXml/itemProps3.xml><?xml version="1.0" encoding="utf-8"?>
<ds:datastoreItem xmlns:ds="http://schemas.openxmlformats.org/officeDocument/2006/customXml" ds:itemID="{A2C92F22-DFA0-4E63-B86F-C7E59E16A864}"/>
</file>

<file path=customXml/itemProps4.xml><?xml version="1.0" encoding="utf-8"?>
<ds:datastoreItem xmlns:ds="http://schemas.openxmlformats.org/officeDocument/2006/customXml" ds:itemID="{CF311CC9-0FBF-4495-9E71-B827F750E3C5}"/>
</file>

<file path=docProps/app.xml><?xml version="1.0" encoding="utf-8"?>
<Properties xmlns="http://schemas.openxmlformats.org/officeDocument/2006/extended-properties" xmlns:vt="http://schemas.openxmlformats.org/officeDocument/2006/docPropsVTypes">
  <Template>Normal.dotm</Template>
  <TotalTime>0</TotalTime>
  <Pages>5</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AED</vt:lpstr>
    </vt:vector>
  </TitlesOfParts>
  <Manager>Brenda L. Harrison</Manager>
  <Company>WWF-ESH Services</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dc:title>
  <dc:subject>01.01 PPE STandard</dc:subject>
  <dc:creator>Christie Lotspeich</dc:creator>
  <cp:keywords/>
  <dc:description/>
  <cp:lastModifiedBy>a0868896</cp:lastModifiedBy>
  <cp:revision>2</cp:revision>
  <cp:lastPrinted>2017-09-19T17:44:00Z</cp:lastPrinted>
  <dcterms:created xsi:type="dcterms:W3CDTF">2018-12-12T16:17:00Z</dcterms:created>
  <dcterms:modified xsi:type="dcterms:W3CDTF">2018-12-12T16:17:00Z</dcterms:modified>
  <cp:category>standards, esh, ppe, environmental,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mments0">
    <vt:lpwstr>12/22/2005 Minor update to convert from web to SharePoint.  Red text indicates references to archived documents.</vt:lpwstr>
  </property>
  <property fmtid="{D5CDD505-2E9C-101B-9397-08002B2CF9AE}" pid="4" name="Subject">
    <vt:lpwstr>01.01 PPE STandard</vt:lpwstr>
  </property>
  <property fmtid="{D5CDD505-2E9C-101B-9397-08002B2CF9AE}" pid="5" name="Keywords">
    <vt:lpwstr/>
  </property>
  <property fmtid="{D5CDD505-2E9C-101B-9397-08002B2CF9AE}" pid="6" name="_Author">
    <vt:lpwstr>Christie Lotspeich</vt:lpwstr>
  </property>
  <property fmtid="{D5CDD505-2E9C-101B-9397-08002B2CF9AE}" pid="7" name="_Category">
    <vt:lpwstr>standards, esh, ppe, environmental, safety</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Status">
    <vt:lpwstr>Being edited</vt:lpwstr>
  </property>
  <property fmtid="{D5CDD505-2E9C-101B-9397-08002B2CF9AE}" pid="14" name="Revised Date">
    <vt:lpwstr>2006-12-28T23:00:00Z</vt:lpwstr>
  </property>
  <property fmtid="{D5CDD505-2E9C-101B-9397-08002B2CF9AE}" pid="15" name="Standard or Attachment?">
    <vt:lpwstr>Standard/Spec</vt:lpwstr>
  </property>
  <property fmtid="{D5CDD505-2E9C-101B-9397-08002B2CF9AE}" pid="16" name="Prgm Owner">
    <vt:lpwstr>Dale Moore</vt:lpwstr>
  </property>
  <property fmtid="{D5CDD505-2E9C-101B-9397-08002B2CF9AE}" pid="17" name="Program_Rqrd?">
    <vt:lpwstr>1</vt:lpwstr>
  </property>
  <property fmtid="{D5CDD505-2E9C-101B-9397-08002B2CF9AE}" pid="18" name="Std#">
    <vt:lpwstr>01.01</vt:lpwstr>
  </property>
  <property fmtid="{D5CDD505-2E9C-101B-9397-08002B2CF9AE}" pid="19" name="Knowledge Bank">
    <vt:lpwstr/>
  </property>
  <property fmtid="{D5CDD505-2E9C-101B-9397-08002B2CF9AE}" pid="20" name="Effective Date">
    <vt:lpwstr>2007-03-28T23:00:00Z</vt:lpwstr>
  </property>
  <property fmtid="{D5CDD505-2E9C-101B-9397-08002B2CF9AE}" pid="21" name="Review Leader">
    <vt:lpwstr/>
  </property>
  <property fmtid="{D5CDD505-2E9C-101B-9397-08002B2CF9AE}" pid="22" name="Rev. Type">
    <vt:lpwstr>Admin Only</vt:lpwstr>
  </property>
  <property fmtid="{D5CDD505-2E9C-101B-9397-08002B2CF9AE}" pid="23" name="ContentTypeId">
    <vt:lpwstr>0x010100CFCF458C3E2E4F448576165538CC02B2</vt:lpwstr>
  </property>
</Properties>
</file>